
<file path=[Content_Types].xml><?xml version="1.0" encoding="utf-8"?>
<Types xmlns="http://schemas.openxmlformats.org/package/2006/content-types">
  <Default Extension="png" ContentType="image/png"/>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r>
        <w:rPr>
          <w:b w:val="1"/>
          <w:sz w:val="44"/>
          <w:szCs w:val="44"/>
          <w:rFonts w:hint="eastAsia"/>
          <w:lang w:eastAsia="zh-CN" w:val="en-US"/>
        </w:rPr>
        <w:t>鄂尔多斯市中心医院</w:t>
      </w: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400"/>
        <w:rPr>
          <w:b w:val="1"/>
          <w:sz w:val="44"/>
          <w:szCs w:val="44"/>
          <w:rFonts w:hint="default"/>
          <w:lang w:eastAsia="zh-CN" w:val="en-US"/>
        </w:rPr>
      </w:pPr>
      <w:r>
        <w:rPr>
          <w:b w:val="1"/>
          <w:sz w:val="44"/>
          <w:szCs w:val="44"/>
          <w:rFonts w:hint="eastAsia"/>
          <w:lang w:eastAsia="zh-CN" w:val="en-US"/>
        </w:rPr>
        <w:t>院内招标采购招标文件</w:t>
      </w:r>
    </w:p>
    <w:p>
      <w:pPr>
        <w:numPr>
          <w:ilvl w:val="0"/>
          <w:numId w:val="0"/>
        </w:numPr>
        <w:ind w:left="0" w:right="0" w:firstLine="0"/>
        <w:rPr>
          <w:b w:val="1"/>
          <w:sz w:val="28"/>
          <w:szCs w:val="28"/>
          <w:rFonts w:hint="eastAsia"/>
          <w:lang w:eastAsia="zh-CN" w:val="en-US"/>
        </w:rPr>
      </w:pPr>
    </w:p>
    <w:p>
      <w:pPr>
        <w:numPr>
          <w:ilvl w:val="0"/>
          <w:numId w:val="0"/>
        </w:numPr>
        <w:ind w:left="0" w:right="0" w:firstLine="0"/>
        <w:rPr>
          <w:b w:val="1"/>
          <w:sz w:val="28"/>
          <w:szCs w:val="28"/>
          <w:rFonts w:hint="eastAsia"/>
          <w:lang w:eastAsia="zh-CN" w:val="en-US"/>
        </w:rPr>
      </w:pPr>
      <w:r>
        <w:rPr>
          <w:rFonts w:hint="eastAsia"/>
          <w:lang w:eastAsia="zh-CN" w:val="en-US"/>
        </w:rPr>
        <w:t xml:space="preserve">                          </w:t>
      </w:r>
      <w:r>
        <w:rPr>
          <w:sz w:val="20"/>
        </w:rPr>
        <w:drawing>
          <wp:inline distT="0" distB="0" distL="0" distR="0">
            <wp:extent cx="2161540" cy="202628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dw/AppData/Roaming/JisuOffice/ETemp/24068_15554576/image1.png"/>
                    <pic:cNvPicPr>
                      <a:picLocks noChangeAspect="1" noChangeArrowheads="1"/>
                    </pic:cNvPicPr>
                  </pic:nvPicPr>
                  <pic:blipFill>
                    <a:blip r:embed="rId5" cstate="print"/>
                    <a:stretch>
                      <a:fillRect/>
                    </a:stretch>
                  </pic:blipFill>
                  <pic:spPr>
                    <a:xfrm>
                      <a:off x="0" y="0"/>
                      <a:ext cx="2162175" cy="2026920"/>
                    </a:xfrm>
                    <a:prstGeom prst="rect"/>
                    <a:noFill/>
                    <a:ln cap="flat">
                      <a:noFill/>
                    </a:ln>
                  </pic:spPr>
                </pic:pic>
              </a:graphicData>
            </a:graphic>
          </wp:inline>
        </w:drawing>
      </w:r>
    </w:p>
    <w:p>
      <w:pPr>
        <w:numPr>
          <w:ilvl w:val="0"/>
          <w:numId w:val="0"/>
        </w:numPr>
        <w:ind w:left="0" w:right="0" w:firstLine="1500"/>
        <w:rPr>
          <w:b w:val="0"/>
          <w:sz w:val="28"/>
          <w:szCs w:val="28"/>
          <w:rFonts w:hint="eastAsia"/>
          <w:lang w:eastAsia="zh-CN" w:val="en-US"/>
        </w:rPr>
      </w:pPr>
    </w:p>
    <w:p>
      <w:pPr>
        <w:numPr>
          <w:ilvl w:val="0"/>
          <w:numId w:val="0"/>
        </w:numPr>
        <w:jc w:val="center"/>
        <w:ind w:left="0" w:right="0" w:firstLine="0"/>
        <w:rPr>
          <w:b w:val="1"/>
          <w:sz w:val="32"/>
          <w:szCs w:val="32"/>
          <w:rFonts w:hint="eastAsia"/>
          <w:lang w:eastAsia="zh-CN" w:val="en-US"/>
        </w:rPr>
      </w:pPr>
      <w:r>
        <w:rPr>
          <w:b w:val="1"/>
          <w:sz w:val="32"/>
          <w:szCs w:val="32"/>
          <w:rFonts w:hint="eastAsia"/>
          <w:lang w:eastAsia="zh-CN" w:val="en-US"/>
        </w:rPr>
        <w:t>升降餐桌、切片柜、蜡片柜等家具</w:t>
      </w:r>
    </w:p>
    <w:p>
      <w:pPr>
        <w:numPr>
          <w:ilvl w:val="0"/>
          <w:numId w:val="0"/>
        </w:numPr>
        <w:ind w:left="0" w:right="0" w:firstLine="0"/>
        <w:rPr>
          <w:b w:val="1"/>
          <w:sz w:val="32"/>
          <w:szCs w:val="32"/>
          <w:rFonts w:hint="eastAsia"/>
          <w:lang w:eastAsia="zh-CN" w:val="en-US"/>
        </w:rPr>
      </w:pPr>
    </w:p>
    <w:p>
      <w:pPr>
        <w:numPr>
          <w:ilvl w:val="0"/>
          <w:numId w:val="0"/>
        </w:numPr>
        <w:ind w:left="0" w:right="0" w:firstLine="0"/>
        <w:rPr>
          <w:b w:val="1"/>
          <w:sz w:val="28"/>
          <w:szCs w:val="28"/>
          <w:rFonts w:hint="eastAsia"/>
          <w:lang w:eastAsia="zh-CN" w:val="en-US"/>
        </w:rPr>
      </w:pPr>
    </w:p>
    <w:p>
      <w:pPr>
        <w:numPr>
          <w:ilvl w:val="0"/>
          <w:numId w:val="0"/>
        </w:numPr>
        <w:jc w:val="center"/>
        <w:ind w:left="0" w:right="0" w:firstLine="0"/>
        <w:rPr>
          <w:b w:val="1"/>
          <w:sz w:val="28"/>
          <w:szCs w:val="28"/>
          <w:rFonts w:hint="eastAsia"/>
          <w:lang w:eastAsia="zh-CN" w:val="en-US"/>
        </w:rPr>
      </w:pPr>
      <w:r>
        <w:rPr>
          <w:b w:val="1"/>
          <w:sz w:val="28"/>
          <w:szCs w:val="28"/>
          <w:rFonts w:hint="eastAsia"/>
          <w:lang w:eastAsia="zh-CN" w:val="en-US"/>
        </w:rPr>
        <w:t>2021年1月</w:t>
      </w:r>
    </w:p>
    <w:p>
      <w:pPr>
        <w:numPr>
          <w:ilvl w:val="0"/>
          <w:numId w:val="0"/>
        </w:numPr>
        <w:ind w:left="0" w:right="0" w:firstLine="0"/>
        <w:rPr>
          <w:b w:val="1"/>
          <w:sz w:val="28"/>
          <w:szCs w:val="28"/>
          <w:rFonts w:hint="eastAsia"/>
          <w:lang w:eastAsia="zh-CN" w:val="en-US"/>
        </w:rPr>
      </w:pPr>
    </w:p>
    <w:p>
      <w:pPr>
        <w:numPr>
          <w:ilvl w:val="0"/>
          <w:numId w:val="0"/>
        </w:numPr>
        <w:ind w:left="0" w:right="0" w:firstLine="200"/>
        <w:rPr>
          <w:b w:val="1"/>
          <w:sz w:val="28"/>
          <w:szCs w:val="28"/>
          <w:rFonts w:hint="eastAsia"/>
          <w:lang w:eastAsia="zh-CN" w:val="en-US"/>
        </w:rPr>
      </w:pPr>
    </w:p>
    <w:p>
      <w:pPr>
        <w:bidi w:val="0"/>
        <w:numPr>
          <w:ilvl w:val="0"/>
          <w:numId w:val="0"/>
        </w:numPr>
        <w:jc w:val="both"/>
        <w:spacing w:lineRule="auto" w:line="360"/>
        <w:pageBreakBefore w:val="0"/>
        <w:ind w:left="0" w:right="0" w:firstLine="0"/>
        <w:rPr>
          <w:b w:val="0"/>
          <w:sz w:val="28"/>
          <w:szCs w:val="28"/>
          <w:rFonts w:ascii="宋体" w:eastAsia="宋体" w:hAnsi="宋体" w:cs="宋体" w:hint="default"/>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default"/>
          <w:lang w:eastAsia="zh-CN" w:val="en-US"/>
        </w:rPr>
        <w:wordWrap w:val="off"/>
        <w:snapToGrid w:val="on"/>
        <w:autoSpaceDE w:val="1"/>
        <w:autoSpaceDN w:val="1"/>
      </w:pPr>
      <w:r>
        <w:rPr>
          <w:b w:val="1"/>
          <w:sz w:val="32"/>
          <w:szCs w:val="32"/>
          <w:rFonts w:ascii="宋体" w:eastAsia="宋体" w:hAnsi="宋体" w:cs="宋体" w:hint="eastAsia"/>
          <w:lang w:eastAsia="zh-CN" w:val="en-US"/>
        </w:rPr>
        <w:t xml:space="preserve">第一章 产品信息</w:t>
      </w:r>
    </w:p>
    <w:p>
      <w:pPr>
        <w:jc w:val="left"/>
        <w:rPr>
          <w:sz w:val="24"/>
          <w:szCs w:val="24"/>
          <w:rFonts w:ascii="Calibri" w:eastAsia="宋体" w:hAnsi="宋体" w:cs="宋体" w:asciiTheme="minorHAnsi" w:eastAsiaTheme="minorEastAsia" w:cstheme="minorBidi"/>
        </w:rPr>
      </w:pPr>
      <w:r>
        <w:rPr>
          <w:sz w:val="24"/>
          <w:szCs w:val="24"/>
          <w:rFonts w:ascii="宋体" w:eastAsia="宋体" w:hAnsi="宋体" w:cs="宋体" w:eastAsiaTheme="minorEastAsia" w:cstheme="minorBidi"/>
        </w:rPr>
        <w:t>一.主要商务要求</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2364"/>
        <w:gridCol w:w="6158"/>
      </w:tblGrid>
      <w:tr>
        <w:trPr>
          <w:cnfStyle w:val="000000100000" w:firstRow="0" w:lastRow="0" w:firstColumn="0" w:lastColumn="0" w:oddVBand="0" w:evenVBand="0" w:oddHBand="1" w:evenHBand="0" w:firstRowFirstColumn="0" w:firstRowLastColumn="0" w:lastRowFirstColumn="0" w:lastRowLastColumn="0"/>
          <w:trHeight w:hRule="atleast" w:val="28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 xml:space="preserve">   主要商务条款</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具体要求</w:t>
            </w:r>
          </w:p>
        </w:tc>
      </w:tr>
      <w:tr>
        <w:trPr>
          <w:cnfStyle w:val="000000010000" w:firstRow="0" w:lastRow="0" w:firstColumn="0" w:lastColumn="0" w:oddVBand="0" w:evenVBand="0" w:oddHBand="0" w:evenHBand="1" w:firstRowFirstColumn="0" w:firstRowLastColumn="0" w:lastRowFirstColumn="0" w:lastRowLastColumn="0"/>
          <w:trHeight w:hRule="atleast" w:val="42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bookmarkStart w:id="1" w:name="_Toc4918620820"/>
            <w:r>
              <w:rPr>
                <w:sz w:val="24"/>
                <w:szCs w:val="24"/>
                <w:rFonts w:ascii="宋体" w:eastAsia="宋体" w:hAnsi="宋体" w:cs="宋体"/>
              </w:rPr>
              <w:t xml:space="preserve">  采购预算/最高限</w:t>
            </w:r>
            <w:r>
              <w:rPr>
                <w:sz w:val="24"/>
                <w:szCs w:val="24"/>
                <w:rFonts w:ascii="宋体" w:eastAsia="宋体" w:hAnsi="宋体" w:cs="宋体"/>
              </w:rPr>
              <w:t>价</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rPr>
                <w:sz w:val="24"/>
                <w:szCs w:val="24"/>
                <w:rFonts w:ascii="宋体" w:eastAsia="宋体" w:hAnsi="宋体" w:cs="宋体"/>
              </w:rPr>
            </w:pPr>
            <w:r>
              <w:rPr>
                <w:sz w:val="24"/>
                <w:szCs w:val="24"/>
                <w:rFonts w:ascii="宋体" w:eastAsia="宋体" w:hAnsi="宋体" w:cs="宋体"/>
              </w:rPr>
              <w:t>177400元。</w:t>
            </w:r>
          </w:p>
        </w:tc>
      </w:tr>
      <w:tr>
        <w:trPr>
          <w:cnfStyle w:val="000000100000" w:firstRow="0" w:lastRow="0" w:firstColumn="0" w:lastColumn="0" w:oddVBand="0" w:evenVBand="0" w:oddHBand="1" w:evenHBand="0" w:firstRowFirstColumn="0" w:firstRowLastColumn="0" w:lastRowFirstColumn="0" w:lastRowLastColumn="0"/>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jc w:val="center"/>
              <w:spacing w:lineRule="auto" w:line="360"/>
              <w:rPr>
                <w:sz w:val="24"/>
                <w:szCs w:val="24"/>
                <w:rFonts w:ascii="宋体" w:eastAsia="宋体" w:hAnsi="宋体" w:cs="宋体"/>
              </w:rPr>
            </w:pPr>
            <w:r>
              <w:rPr>
                <w:sz w:val="24"/>
                <w:szCs w:val="24"/>
                <w:rFonts w:ascii="宋体" w:eastAsia="宋体" w:hAnsi="宋体" w:cs="宋体"/>
              </w:rPr>
              <w:t>交付使用时间</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spacing w:lineRule="auto" w:line="360"/>
              <w:rPr>
                <w:sz w:val="24"/>
                <w:szCs w:val="24"/>
                <w:rFonts w:ascii="宋体" w:eastAsia="宋体" w:hAnsi="宋体" w:cs="宋体"/>
              </w:rPr>
            </w:pPr>
            <w:r>
              <w:rPr>
                <w:sz w:val="24"/>
                <w:szCs w:val="24"/>
                <w:rFonts w:ascii="宋体" w:eastAsia="宋体" w:hAnsi="宋体" w:cs="宋体"/>
              </w:rPr>
              <w:t>签订合同后</w:t>
            </w:r>
            <w:r>
              <w:rPr>
                <w:sz w:val="24"/>
                <w:szCs w:val="24"/>
                <w:u w:val="single"/>
                <w:rFonts w:ascii="宋体" w:eastAsia="宋体" w:hAnsi="宋体" w:cs="宋体"/>
              </w:rPr>
              <w:t xml:space="preserve"> 30 </w:t>
            </w:r>
            <w:r>
              <w:rPr>
                <w:sz w:val="24"/>
                <w:szCs w:val="24"/>
                <w:rFonts w:ascii="宋体" w:eastAsia="宋体" w:hAnsi="宋体" w:cs="宋体"/>
              </w:rPr>
              <w:t xml:space="preserve">日内。 </w:t>
            </w:r>
          </w:p>
        </w:tc>
      </w:tr>
      <w:tr>
        <w:trPr>
          <w:cnfStyle w:val="000000010000" w:firstRow="0" w:lastRow="0" w:firstColumn="0" w:lastColumn="0" w:oddVBand="0" w:evenVBand="0" w:oddHBand="0" w:evenHBand="1" w:firstRowFirstColumn="0" w:firstRowLastColumn="0" w:lastRowFirstColumn="0" w:lastRowLastColumn="0"/>
          <w:trHeight w:hRule="atleast" w:val="499"/>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交付使用地点</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采购人指定地点。</w:t>
            </w:r>
          </w:p>
        </w:tc>
      </w:tr>
      <w:tr>
        <w:trPr>
          <w:cnfStyle w:val="000000100000" w:firstRow="0" w:lastRow="0" w:firstColumn="0" w:lastColumn="0" w:oddVBand="0" w:evenVBand="0" w:oddHBand="1" w:evenHBand="0" w:firstRowFirstColumn="0" w:firstRowLastColumn="0" w:lastRowFirstColumn="0" w:lastRowLastColumn="0"/>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投标有效期</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从提交投标文件的截止之日起</w:t>
            </w:r>
            <w:r>
              <w:rPr>
                <w:sz w:val="24"/>
                <w:szCs w:val="24"/>
                <w:u w:val="single"/>
                <w:rFonts w:ascii="宋体" w:eastAsia="宋体" w:hAnsi="宋体" w:cs="宋体"/>
              </w:rPr>
              <w:t xml:space="preserve"> 90 </w:t>
            </w:r>
            <w:r>
              <w:rPr>
                <w:sz w:val="24"/>
                <w:szCs w:val="24"/>
                <w:rFonts w:ascii="宋体" w:eastAsia="宋体" w:hAnsi="宋体" w:cs="宋体"/>
              </w:rPr>
              <w:t>日历天。</w:t>
            </w:r>
          </w:p>
        </w:tc>
      </w:tr>
      <w:tr>
        <w:trPr>
          <w:cnfStyle w:val="000000010000" w:firstRow="0" w:lastRow="0" w:firstColumn="0" w:lastColumn="0" w:oddVBand="0" w:evenVBand="0" w:oddHBand="0" w:evenHBand="1" w:firstRowFirstColumn="0" w:firstRowLastColumn="0" w:lastRowFirstColumn="0" w:lastRowLastColumn="0"/>
          <w:trHeight w:hRule="atleast" w:val="41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质保期</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1年。</w:t>
            </w:r>
          </w:p>
        </w:tc>
      </w:tr>
      <w:tr>
        <w:trPr>
          <w:cnfStyle w:val="000000100000" w:firstRow="0" w:lastRow="0" w:firstColumn="0" w:lastColumn="0" w:oddVBand="0" w:evenVBand="0" w:oddHBand="1" w:evenHBand="0" w:firstRowFirstColumn="0" w:firstRowLastColumn="0" w:lastRowFirstColumn="0" w:lastRowLastColumn="0"/>
          <w:trHeight w:hRule="atleast" w:val="419"/>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付款方式</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1）甲方在验收合格正常使用后，支付总货款的90%。</w:t>
            </w:r>
          </w:p>
          <w:p>
            <w:pPr>
              <w:pStyle w:val="PO26"/>
              <w:ind w:firstLine="0"/>
              <w:rPr>
                <w:sz w:val="24"/>
                <w:szCs w:val="24"/>
                <w:rFonts w:ascii="宋体" w:eastAsia="宋体" w:hAnsi="宋体" w:cs="宋体"/>
              </w:rPr>
            </w:pPr>
            <w:r>
              <w:rPr>
                <w:sz w:val="24"/>
                <w:szCs w:val="24"/>
                <w:rFonts w:ascii="宋体" w:eastAsia="宋体" w:hAnsi="宋体" w:cs="宋体"/>
              </w:rPr>
              <w:t>2）质保金为总金额的10%，待一年质保期到期后若未发生</w:t>
            </w:r>
            <w:r>
              <w:rPr>
                <w:sz w:val="24"/>
                <w:szCs w:val="24"/>
                <w:rFonts w:ascii="宋体" w:eastAsia="宋体" w:hAnsi="宋体" w:cs="宋体"/>
              </w:rPr>
              <w:t>质量等问题一次性付清。</w:t>
            </w:r>
          </w:p>
        </w:tc>
      </w:tr>
    </w:tbl>
    <w:p>
      <w:pPr>
        <w:jc w:val="left"/>
        <w:spacing w:lineRule="auto" w:line="360"/>
        <w:rPr>
          <w:sz w:val="24"/>
          <w:szCs w:val="24"/>
          <w:rFonts w:ascii="Calibri" w:eastAsia="宋体" w:hAnsi="宋体" w:cs="宋体" w:asciiTheme="minorHAnsi" w:eastAsiaTheme="minorEastAsia" w:cstheme="minorBidi"/>
        </w:rPr>
      </w:pPr>
      <w:r>
        <w:rPr>
          <w:sz w:val="24"/>
          <w:szCs w:val="24"/>
          <w:rFonts w:ascii="Calibri" w:eastAsia="宋体" w:hAnsi="宋体" w:cs="宋体" w:asciiTheme="minorHAnsi" w:eastAsiaTheme="minorEastAsia" w:cstheme="minorBidi"/>
        </w:rPr>
        <w:t>二.技术标准与要求：</w:t>
      </w:r>
    </w:p>
    <w:p>
      <w:pPr>
        <w:jc w:val="left"/>
        <w:spacing w:lineRule="auto" w:line="360"/>
        <w:rPr>
          <w:sz w:val="24"/>
          <w:szCs w:val="24"/>
          <w:u w:val="single"/>
          <w:rFonts w:ascii="宋体" w:eastAsia="宋体" w:hAnsi="宋体" w:cs="宋体" w:eastAsiaTheme="minorEastAsia" w:cstheme="minorBidi"/>
        </w:rPr>
      </w:pPr>
      <w:r>
        <w:rPr>
          <w:sz w:val="24"/>
          <w:szCs w:val="24"/>
          <w:rFonts w:ascii="宋体" w:eastAsia="宋体" w:hAnsi="宋体" w:cs="宋体" w:eastAsiaTheme="minorEastAsia" w:cstheme="minorBidi"/>
        </w:rPr>
        <w:t>项目基本情况：</w:t>
      </w:r>
      <w:r>
        <w:rPr>
          <w:sz w:val="24"/>
          <w:szCs w:val="24"/>
          <w:u w:val="single"/>
          <w:rFonts w:ascii="宋体" w:eastAsia="宋体" w:hAnsi="宋体" w:cs="宋体" w:eastAsiaTheme="minorEastAsia" w:cstheme="minorBidi"/>
        </w:rPr>
        <w:t xml:space="preserve"> 本项目为一整包，包含切片柜等共21项内容等。</w:t>
      </w:r>
    </w:p>
    <w:p>
      <w:pPr>
        <w:jc w:val="both"/>
        <w:spacing w:lineRule="auto" w:line="360"/>
        <w:ind w:right="57" w:firstLine="0"/>
        <w:rPr>
          <w:sz w:val="24"/>
          <w:szCs w:val="24"/>
          <w:rFonts w:ascii="宋体" w:eastAsia="宋体" w:hAnsi="宋体" w:cs="宋体" w:eastAsiaTheme="minorEastAsia" w:cstheme="minorBidi"/>
        </w:rPr>
      </w:pPr>
      <w:r>
        <w:rPr>
          <w:sz w:val="24"/>
          <w:szCs w:val="24"/>
          <w:rFonts w:ascii="宋体" w:eastAsia="宋体" w:hAnsi="宋体" w:cs="宋体" w:eastAsiaTheme="minorEastAsia"/>
        </w:rPr>
        <w:t>货物需求一览表：</w:t>
      </w:r>
    </w:p>
    <w:tbl>
      <w:tblID w:val="0"/>
      <w:tblPr>
        <w:tblCellMar>
          <w:left w:w="108" w:type="dxa"/>
          <w:top w:w="0" w:type="dxa"/>
          <w:right w:w="108" w:type="dxa"/>
          <w:bottom w:w="0" w:type="dxa"/>
        </w:tblCellMar>
        <w:tblW w:w="8522" w:type="dxa"/>
        <w:tblLook w:val="000000" w:firstRow="0" w:lastRow="0" w:firstColumn="0" w:lastColumn="0" w:noHBand="0" w:noVBand="0"/>
        <w:tblLayout w:type="fixed"/>
      </w:tblPr>
      <w:tblGrid>
        <w:gridCol w:w="1073"/>
        <w:gridCol w:w="577"/>
        <w:gridCol w:w="2700"/>
        <w:gridCol w:w="2417"/>
        <w:gridCol w:w="850"/>
        <w:gridCol w:w="905"/>
      </w:tblGrid>
      <w:tr>
        <w:trPr>
          <w:cnfStyle w:val="000000100000" w:firstRow="0" w:lastRow="0" w:firstColumn="0" w:lastColumn="0" w:oddVBand="0" w:evenVBand="0" w:oddHBand="1" w:evenHBand="0" w:firstRowFirstColumn="0" w:firstRowLastColumn="0" w:lastRowFirstColumn="0" w:lastRowLastColumn="0"/>
          <w:trHeight w:hRule="atleast" w:val="75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r>
              <w:rPr>
                <w:sz w:val="24"/>
                <w:szCs w:val="24"/>
                <w:rFonts w:ascii="宋体" w:eastAsia="Times New Roman" w:hAnsi="Times New Roman" w:cs="Times New Roman"/>
              </w:rPr>
              <w:t>设备性</w:t>
            </w:r>
            <w:r>
              <w:rPr>
                <w:sz w:val="24"/>
                <w:szCs w:val="24"/>
                <w:rFonts w:ascii="宋体" w:eastAsia="Times New Roman" w:hAnsi="Times New Roman" w:cs="Times New Roman"/>
              </w:rPr>
              <w:t>质</w:t>
            </w: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Times New Roman" w:hAnsi="Times New Roman" w:cs="Times New Roman"/>
              </w:rPr>
            </w:pPr>
            <w:r>
              <w:rPr>
                <w:sz w:val="24"/>
                <w:szCs w:val="24"/>
                <w:rFonts w:ascii="宋体" w:eastAsia="Times New Roman" w:hAnsi="Times New Roman" w:cs="Times New Roman"/>
              </w:rPr>
              <w:t>编</w:t>
            </w:r>
            <w:r>
              <w:rPr>
                <w:sz w:val="24"/>
                <w:szCs w:val="24"/>
                <w:rFonts w:ascii="宋体" w:eastAsia="Times New Roman" w:hAnsi="Times New Roman" w:cs="Times New Roman"/>
              </w:rPr>
              <w:t>号</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Times New Roman" w:hAnsi="Times New Roman" w:cs="Times New Roman"/>
              </w:rPr>
            </w:pPr>
            <w:r>
              <w:rPr>
                <w:sz w:val="24"/>
                <w:szCs w:val="24"/>
                <w:rFonts w:ascii="宋体" w:eastAsia="Times New Roman" w:hAnsi="Times New Roman" w:cs="Times New Roman"/>
              </w:rPr>
              <w:t>货物名称</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Times New Roman" w:hAnsi="Times New Roman" w:cs="Times New Roman"/>
              </w:rPr>
              <w:t>技术参数和性能指标</w:t>
            </w:r>
            <w:r>
              <w:rPr>
                <w:sz w:val="24"/>
                <w:szCs w:val="24"/>
                <w:rFonts w:ascii="宋体" w:eastAsia="Times New Roman" w:hAnsi="Times New Roman" w:cs="Times New Roman"/>
              </w:rPr>
              <w:t>(详参见附表1）</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Times New Roman" w:hAnsi="Times New Roman" w:cs="Times New Roman"/>
              </w:rPr>
            </w:pPr>
            <w:r>
              <w:rPr>
                <w:sz w:val="24"/>
                <w:szCs w:val="24"/>
                <w:rFonts w:ascii="宋体" w:eastAsia="Times New Roman" w:hAnsi="Times New Roman" w:cs="Times New Roman"/>
              </w:rPr>
              <w:t>单位</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Times New Roman" w:hAnsi="Times New Roman" w:cs="Times New Roman"/>
              </w:rPr>
              <w:t>数量</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nil" w:color="auto"/>
            </w:tcBorders>
          </w:tcPr>
          <w:p>
            <w:pPr>
              <w:jc w:val="center"/>
              <w:rPr>
                <w:sz w:val="24"/>
                <w:szCs w:val="24"/>
                <w:rFonts w:ascii="宋体" w:eastAsia="宋体" w:hAnsi="宋体" w:cs="宋体" w:eastAsiaTheme="minorEastAsia"/>
              </w:rPr>
            </w:pPr>
            <w:r>
              <w:rPr>
                <w:i w:val="0"/>
                <w:color w:val="000000"/>
                <w:sz w:val="28"/>
                <w:szCs w:val="28"/>
                <w:u w:val="none"/>
                <w:rFonts w:ascii="宋体" w:eastAsia="宋体" w:hAnsi="宋体" w:cs="宋体"/>
              </w:rPr>
              <w:t>1</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升降餐桌</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color="auto"/>
              <w:top w:val="nil" w:color="auto"/>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81*40*70--99cm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color="auto"/>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41</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2</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平板平床</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nil" w:color="auto"/>
              <w:top w:val="nil" w:color="auto"/>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约200*90*52cm</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nil" w:color="auto"/>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3</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3</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病例车（50床）</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color="auto"/>
              <w:top w:val="nil" w:color="auto"/>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50床、850*395*125</w:t>
            </w:r>
            <w:r>
              <w:rPr>
                <w:i w:val="0"/>
                <w:color w:val="000000"/>
                <w:sz w:val="24"/>
                <w:szCs w:val="24"/>
                <w:u w:val="none"/>
                <w:rFonts w:ascii="宋体" w:eastAsia="宋体" w:hAnsi="宋体" w:cs="宋体"/>
              </w:rPr>
              <w:t>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color="auto"/>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2</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4</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医用推车（不锈钢）</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约660*440*860mm</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5</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5</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医用推车</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约560*420*900mm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5</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6</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污物车（不锈钢）</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约100*48*88cm</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2</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7</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平台车</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1120*600*900mm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4</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8</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氧气瓶车</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1.4m</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3</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9</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静音地车</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约128*80*90mm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2</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10</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铁皮柜（病案柜)</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约850*390*1800mm</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4</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11</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储物柜（12门）</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850*460*1800mm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12</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毒麻药品柜</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1100*460*1650mm</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2</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13</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毒麻药品柜</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590*461*1650mm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14</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切片柜</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约403*478*1625</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组</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4</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15</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蜡片柜</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约450*478*1625</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组</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7</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16</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污物接收台</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1800*700*800mm</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2</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17</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器械打包台</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约2000*1350*1450mm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18</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器械敷料架</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约1200*450*1750(m</w:t>
            </w:r>
            <w:r>
              <w:rPr>
                <w:i w:val="0"/>
                <w:color w:val="000000"/>
                <w:sz w:val="24"/>
                <w:szCs w:val="24"/>
                <w:u w:val="none"/>
                <w:rFonts w:ascii="宋体" w:eastAsia="宋体" w:hAnsi="宋体" w:cs="宋体"/>
              </w:rPr>
              <w:t>m)</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19</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器械柜</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约960*400*1750mm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2</w:t>
            </w:r>
          </w:p>
        </w:tc>
      </w:tr>
      <w:tr>
        <w:trPr>
          <w:cnfStyle w:val="000000100000" w:firstRow="0" w:lastRow="0" w:firstColumn="0" w:lastColumn="0" w:oddVBand="0" w:evenVBand="0" w:oddHBand="1" w:evenHBand="0" w:firstRowFirstColumn="0" w:firstRowLastColumn="0" w:lastRowFirstColumn="0" w:lastRowLastColumn="0"/>
          <w:trHeight w:hRule="atleast" w:val="32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20</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文件柜（4门)</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1850*850*390</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15</w:t>
            </w:r>
          </w:p>
        </w:tc>
      </w:tr>
      <w:tr>
        <w:trPr>
          <w:cnfStyle w:val="000000010000" w:firstRow="0" w:lastRow="0" w:firstColumn="0" w:lastColumn="0" w:oddVBand="0" w:evenVBand="0" w:oddHBand="0" w:evenHBand="1" w:firstRowFirstColumn="0" w:firstRowLastColumn="0" w:lastRowFirstColumn="0" w:lastRowLastColumn="0"/>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Times New Roman" w:hAnsi="Times New Roman" w:cs="Times New Roman"/>
              </w:rPr>
            </w:pP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21</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4"/>
                <w:szCs w:val="24"/>
                <w:u w:val="none"/>
                <w:rFonts w:ascii="宋体" w:eastAsia="宋体" w:hAnsi="宋体" w:cs="宋体"/>
              </w:rPr>
              <w:t>屏风隔断办公桌（带</w:t>
            </w:r>
            <w:r>
              <w:rPr>
                <w:i w:val="0"/>
                <w:color w:val="000000"/>
                <w:sz w:val="24"/>
                <w:szCs w:val="24"/>
                <w:u w:val="none"/>
                <w:rFonts w:ascii="宋体" w:eastAsia="宋体" w:hAnsi="宋体" w:cs="宋体"/>
              </w:rPr>
              <w:t>椅)</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宋体" w:hAnsi="宋体" w:cs="宋体"/>
              </w:rPr>
            </w:pPr>
            <w:r>
              <w:rPr>
                <w:spacing w:val="-10"/>
                <w:color w:val="000000" w:themeColor="text1"/>
                <w:sz w:val="24"/>
                <w:szCs w:val="24"/>
                <w14:textFill>
                  <w14:solidFill>
                    <w14:schemeClr w14:val="tx1"/>
                  </w14:solidFill>
                </w14:textFill>
                <w:rFonts w:ascii="宋体" w:eastAsia="宋体" w:hAnsi="宋体" w:cs="宋体"/>
              </w:rPr>
              <w:t>2860x2830xl</w:t>
            </w:r>
            <w:r>
              <w:rPr>
                <w:spacing w:val="-24"/>
                <w:color w:val="000000" w:themeColor="text1"/>
                <w:sz w:val="24"/>
                <w:szCs w:val="24"/>
                <w14:textFill>
                  <w14:solidFill>
                    <w14:schemeClr w14:val="tx1"/>
                  </w14:solidFill>
                </w14:textFill>
                <w:rFonts w:ascii="宋体" w:eastAsia="宋体" w:hAnsi="宋体" w:cs="宋体"/>
              </w:rPr>
              <w:t>100mm</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color="auto"/>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个</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rPr>
                <w:sz w:val="24"/>
                <w:szCs w:val="24"/>
                <w:rFonts w:ascii="宋体" w:eastAsia="Times New Roman" w:hAnsi="Times New Roman" w:cs="Times New Roman"/>
              </w:rPr>
            </w:pPr>
            <w:r>
              <w:rPr>
                <w:i w:val="0"/>
                <w:color w:val="000000"/>
                <w:sz w:val="28"/>
                <w:szCs w:val="28"/>
                <w:u w:val="none"/>
                <w:rFonts w:ascii="宋体" w:eastAsia="宋体" w:hAnsi="宋体" w:cs="宋体"/>
              </w:rPr>
              <w:t>4</w:t>
            </w:r>
          </w:p>
        </w:tc>
      </w:tr>
    </w:tbl>
    <w:p>
      <w:pPr>
        <w:jc w:val="both"/>
        <w:spacing w:lineRule="auto" w:line="360"/>
        <w:ind w:left="720" w:hanging="720"/>
        <w:rPr>
          <w:sz w:val="24"/>
          <w:szCs w:val="24"/>
          <w:rFonts w:ascii="宋体" w:eastAsia="宋体" w:hAnsi="宋体" w:cs="宋体" w:eastAsiaTheme="minorEastAsia"/>
        </w:rPr>
      </w:pPr>
      <w:r>
        <w:rPr>
          <w:sz w:val="24"/>
          <w:szCs w:val="24"/>
          <w:rFonts w:ascii="宋体" w:eastAsia="宋体" w:hAnsi="宋体" w:cs="宋体" w:eastAsiaTheme="minorEastAsia"/>
        </w:rPr>
        <w:t xml:space="preserve">表1技术参数和性能指标。                                  </w:t>
      </w:r>
    </w:p>
    <w:p>
      <w:pPr>
        <w:jc w:val="both"/>
        <w:spacing w:lineRule="auto" w:line="360"/>
        <w:ind w:left="720" w:hanging="720"/>
        <w:rPr>
          <w:sz w:val="24"/>
          <w:szCs w:val="24"/>
          <w:rFonts w:ascii="宋体" w:eastAsia="宋体" w:hAnsi="宋体" w:cs="宋体" w:eastAsiaTheme="minorEastAsia"/>
        </w:rPr>
      </w:pPr>
      <w:r>
        <w:rPr>
          <w:sz w:val="24"/>
          <w:szCs w:val="24"/>
          <w:rFonts w:ascii="宋体" w:eastAsia="宋体" w:hAnsi="宋体" w:cs="宋体" w:eastAsiaTheme="minorEastAsia"/>
        </w:rPr>
        <w:t>1.货物名称：</w:t>
      </w:r>
      <w:r>
        <w:rPr>
          <w:i w:val="0"/>
          <w:color w:val="000000"/>
          <w:sz w:val="24"/>
          <w:szCs w:val="24"/>
          <w:u w:val="none"/>
          <w:rFonts w:ascii="宋体" w:eastAsia="宋体" w:hAnsi="宋体" w:cs="宋体"/>
        </w:rPr>
        <w:t>升降餐桌</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cnfStyle w:val="000000100000" w:firstRow="0" w:lastRow="0" w:firstColumn="0" w:lastColumn="0" w:oddVBand="0" w:evenVBand="0" w:oddHBand="1" w:evenHBand="0" w:firstRowFirstColumn="0" w:firstRowLastColumn="0" w:lastRowFirstColumn="0" w:lastRowLastColumn="0"/>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cnfStyle w:val="000000010000" w:firstRow="0" w:lastRow="0" w:firstColumn="0" w:lastColumn="0" w:oddVBand="0" w:evenVBand="0" w:oddHBand="0" w:evenHBand="1" w:firstRowFirstColumn="0" w:firstRowLastColumn="0" w:lastRowFirstColumn="0" w:lastRowLastColumn="0"/>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台面是由ABS塑料制造</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气控升降装置调节高度</w:t>
            </w:r>
          </w:p>
        </w:tc>
      </w:tr>
      <w:tr>
        <w:trPr>
          <w:cnfStyle w:val="000000010000" w:firstRow="0" w:lastRow="0" w:firstColumn="0" w:lastColumn="0" w:oddVBand="0" w:evenVBand="0" w:oddHBand="0" w:evenHBand="1" w:firstRowFirstColumn="0" w:firstRowLastColumn="0" w:lastRowFirstColumn="0" w:lastRowLastColumn="0"/>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四个3英寸的脚轮</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立柱采用铝型材，静电喷涂，自然时效后氧化处理</w:t>
            </w:r>
          </w:p>
        </w:tc>
      </w:tr>
      <w:tr>
        <w:trPr>
          <w:cnfStyle w:val="000000010000" w:firstRow="0" w:lastRow="0" w:firstColumn="0" w:lastColumn="0" w:oddVBand="0" w:evenVBand="0" w:oddHBand="0" w:evenHBand="1" w:firstRowFirstColumn="0" w:firstRowLastColumn="0" w:lastRowFirstColumn="0" w:lastRowLastColumn="0"/>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底架采用冷轧钢板冲压成型，表面除锈，静电喷涂，持久耐用，美</w:t>
            </w:r>
            <w:r>
              <w:rPr>
                <w:sz w:val="24"/>
                <w:szCs w:val="24"/>
                <w:rFonts w:ascii="宋体" w:eastAsia="Times New Roman" w:hAnsi="Times New Roman" w:cs="Times New Roman"/>
              </w:rPr>
              <w:t>观大方。</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2.货物名称：</w:t>
      </w:r>
      <w:r>
        <w:rPr>
          <w:i w:val="0"/>
          <w:color w:val="000000"/>
          <w:sz w:val="24"/>
          <w:szCs w:val="24"/>
          <w:u w:val="none"/>
          <w:rFonts w:ascii="宋体" w:eastAsia="宋体" w:hAnsi="宋体" w:cs="宋体"/>
        </w:rPr>
        <w:t>平板平床</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cnfStyle w:val="000000100000" w:firstRow="0" w:lastRow="0" w:firstColumn="0" w:lastColumn="0" w:oddVBand="0" w:evenVBand="0" w:oddHBand="1" w:evenHBand="0" w:firstRowFirstColumn="0" w:firstRowLastColumn="0" w:lastRowFirstColumn="0" w:lastRowLastColumn="0"/>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cnfStyle w:val="000000010000" w:firstRow="0" w:lastRow="0" w:firstColumn="0" w:lastColumn="0" w:oddVBand="0" w:evenVBand="0" w:oddHBand="0" w:evenHBand="1" w:firstRowFirstColumn="0" w:firstRowLastColumn="0" w:lastRowFirstColumn="0" w:lastRowLastColumn="0"/>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外形要整齐，表面不要有锋棱，焊接应牢固、焊缝应光滑、均匀；                                       </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采用1.0mm的冷轧钢板,双面焊接。条型设计，便于透气并有防滑</w:t>
            </w:r>
            <w:r>
              <w:rPr>
                <w:sz w:val="24"/>
                <w:szCs w:val="24"/>
                <w:rFonts w:ascii="宋体" w:eastAsia="Times New Roman" w:hAnsi="Times New Roman" w:cs="Times New Roman"/>
              </w:rPr>
              <w:t>功能。</w:t>
            </w:r>
          </w:p>
        </w:tc>
      </w:tr>
      <w:tr>
        <w:trPr>
          <w:cnfStyle w:val="000000010000" w:firstRow="0" w:lastRow="0" w:firstColumn="0" w:lastColumn="0" w:oddVBand="0" w:evenVBand="0" w:oddHBand="0" w:evenHBand="1" w:firstRowFirstColumn="0" w:firstRowLastColumn="0" w:lastRowFirstColumn="0" w:lastRowLastColumn="0"/>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 xml:space="preserve">床架弯圆处的管子外径应圆滑；喷塑层应光滑平整、色泽均匀；                                             </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 xml:space="preserve">床身与床架装配后应固定牢固，不得松动。                     </w:t>
            </w:r>
          </w:p>
        </w:tc>
      </w:tr>
      <w:tr>
        <w:trPr>
          <w:cnfStyle w:val="000000010000" w:firstRow="0" w:lastRow="0" w:firstColumn="0" w:lastColumn="0" w:oddVBand="0" w:evenVBand="0" w:oddHBand="0" w:evenHBand="1" w:firstRowFirstColumn="0" w:firstRowLastColumn="0" w:lastRowFirstColumn="0" w:lastRowLastColumn="0"/>
          <w:trHeight w:hRule="atleast" w:val="365"/>
        </w:trPr>
        <w:tc>
          <w:tcPr>
            <w:tcW w:type="dxa" w:w="8503"/>
            <w:cnfStyle w:val="000010010000" w:firstRow="0" w:lastRow="0" w:firstColumn="0" w:lastColumn="0" w:oddVBand="1" w:evenVBand="0" w:oddHBand="0" w:evenHBand="1"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3.货物名称：</w:t>
      </w:r>
      <w:r>
        <w:rPr>
          <w:i w:val="0"/>
          <w:color w:val="000000"/>
          <w:sz w:val="24"/>
          <w:szCs w:val="24"/>
          <w:u w:val="none"/>
          <w:rFonts w:ascii="宋体" w:eastAsia="宋体" w:hAnsi="宋体" w:cs="宋体"/>
        </w:rPr>
        <w:t>病例车（50床）</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cnfStyle w:val="000000100000" w:firstRow="0" w:lastRow="0" w:firstColumn="0" w:lastColumn="0" w:oddVBand="0" w:evenVBand="0" w:oddHBand="1" w:evenHBand="0" w:firstRowFirstColumn="0" w:firstRowLastColumn="0" w:lastRowFirstColumn="0" w:lastRowLastColumn="0"/>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cnfStyle w:val="000000010000" w:firstRow="0" w:lastRow="0" w:firstColumn="0" w:lastColumn="0" w:oddVBand="0" w:evenVBand="0" w:oddHBand="0" w:evenHBand="1" w:firstRowFirstColumn="0" w:firstRowLastColumn="0" w:lastRowFirstColumn="0" w:lastRowLastColumn="0"/>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主体采用优质304不锈钢板材焊接组装而成，防锈，耐久，坚固； </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双排50格病历导轨，有相应序号对应，且两边有单开门锁，防止</w:t>
            </w:r>
            <w:r>
              <w:rPr>
                <w:sz w:val="24"/>
                <w:szCs w:val="24"/>
                <w:rFonts w:ascii="宋体" w:eastAsia="Times New Roman" w:hAnsi="Times New Roman" w:cs="Times New Roman"/>
              </w:rPr>
              <w:t>病历丢失，操作方便。</w:t>
            </w:r>
          </w:p>
        </w:tc>
      </w:tr>
      <w:tr>
        <w:trPr>
          <w:cnfStyle w:val="000000010000" w:firstRow="0" w:lastRow="0" w:firstColumn="0" w:lastColumn="0" w:oddVBand="0" w:evenVBand="0" w:oddHBand="0" w:evenHBand="1" w:firstRowFirstColumn="0" w:firstRowLastColumn="0" w:lastRowFirstColumn="0" w:lastRowLastColumn="0"/>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上方配一抽屉，可存放空白病历夹及其它物品，抽屉配有高静音滑</w:t>
            </w:r>
            <w:r>
              <w:rPr>
                <w:sz w:val="24"/>
                <w:szCs w:val="24"/>
                <w:rFonts w:ascii="宋体" w:eastAsia="Times New Roman" w:hAnsi="Times New Roman" w:cs="Times New Roman"/>
              </w:rPr>
              <w:t>轨，抽拉方便。</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一侧配有把手，方便推送。</w:t>
            </w:r>
          </w:p>
        </w:tc>
      </w:tr>
      <w:tr>
        <w:trPr>
          <w:cnfStyle w:val="000000010000" w:firstRow="0" w:lastRow="0" w:firstColumn="0" w:lastColumn="0" w:oddVBand="0" w:evenVBand="0" w:oddHBand="0" w:evenHBand="1" w:firstRowFirstColumn="0" w:firstRowLastColumn="0" w:lastRowFirstColumn="0" w:lastRowLastColumn="0"/>
          <w:trHeight w:hRule="atleast" w:val="629"/>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脚轮使用静音万向脚轮，对角刹车，坚固、耐磨损。</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4.货物名称：</w:t>
      </w:r>
      <w:r>
        <w:rPr>
          <w:i w:val="0"/>
          <w:color w:val="000000"/>
          <w:sz w:val="24"/>
          <w:szCs w:val="24"/>
          <w:u w:val="none"/>
          <w:rFonts w:ascii="宋体" w:eastAsia="宋体" w:hAnsi="宋体" w:cs="宋体"/>
        </w:rPr>
        <w:t>医用推车（不锈钢）</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cnfStyle w:val="000000100000" w:firstRow="0" w:lastRow="0" w:firstColumn="0" w:lastColumn="0" w:oddVBand="0" w:evenVBand="0" w:oddHBand="1" w:evenHBand="0" w:firstRowFirstColumn="0" w:firstRowLastColumn="0" w:lastRowFirstColumn="0" w:lastRowLastColumn="0"/>
          <w:trHeight w:hRule="atleast" w:val="212"/>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cnfStyle w:val="000000010000" w:firstRow="0" w:lastRow="0" w:firstColumn="0" w:lastColumn="0" w:oddVBand="0" w:evenVBand="0" w:oddHBand="0" w:evenHBand="1" w:firstRowFirstColumn="0" w:firstRowLastColumn="0" w:lastRowFirstColumn="0" w:lastRowLastColumn="0"/>
          <w:trHeight w:hRule="atleast" w:val="90"/>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规格：平台面，左右双抽；双层设计,三面护栏。</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材质：框架采用优质304不锈钢管材,面板采用优质不锈钢拉丝板</w:t>
            </w:r>
            <w:r>
              <w:rPr>
                <w:sz w:val="24"/>
                <w:szCs w:val="24"/>
                <w:rFonts w:ascii="宋体" w:eastAsia="Times New Roman" w:hAnsi="Times New Roman" w:cs="Times New Roman"/>
              </w:rPr>
              <w:t>；</w:t>
            </w:r>
          </w:p>
        </w:tc>
      </w:tr>
      <w:tr>
        <w:trPr>
          <w:cnfStyle w:val="000000010000" w:firstRow="0" w:lastRow="0" w:firstColumn="0" w:lastColumn="0" w:oddVBand="0" w:evenVBand="0" w:oddHBand="0" w:evenHBand="1" w:firstRowFirstColumn="0" w:firstRowLastColumn="0" w:lastRowFirstColumn="0" w:lastRowLastColumn="0"/>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主材规格：板材厚度≥1.0mm，</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主管材：φ25×1.0mm；</w:t>
            </w:r>
          </w:p>
        </w:tc>
      </w:tr>
      <w:tr>
        <w:trPr>
          <w:cnfStyle w:val="000000010000" w:firstRow="0" w:lastRow="0" w:firstColumn="0" w:lastColumn="0" w:oddVBand="0" w:evenVBand="0" w:oddHBand="0" w:evenHBand="1" w:firstRowFirstColumn="0" w:firstRowLastColumn="0" w:lastRowFirstColumn="0" w:lastRowLastColumn="0"/>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万向轮：φ75聚胺酯双轴承静音脚轮，防卷发；</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抽屉导轨为优质静音伸缩导轨；</w:t>
            </w:r>
          </w:p>
        </w:tc>
      </w:tr>
      <w:tr>
        <w:trPr>
          <w:cnfStyle w:val="000000010000" w:firstRow="0" w:lastRow="0" w:firstColumn="0" w:lastColumn="0" w:oddVBand="0" w:evenVBand="0" w:oddHBand="0" w:evenHBand="1" w:firstRowFirstColumn="0" w:firstRowLastColumn="0" w:lastRowFirstColumn="0" w:lastRowLastColumn="0"/>
          <w:trHeight w:hRule="atleast" w:val="365"/>
        </w:trPr>
        <w:tc>
          <w:tcPr>
            <w:tcW w:type="dxa" w:w="72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7</w:t>
            </w:r>
          </w:p>
        </w:tc>
        <w:tc>
          <w:tcPr>
            <w:tcW w:type="dxa" w:w="6951"/>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 xml:space="preserve">加高扶手，人性化设计。                                                                </w:t>
            </w:r>
          </w:p>
        </w:tc>
      </w:tr>
      <w:tr>
        <w:trPr>
          <w:cnfStyle w:val="000000100000" w:firstRow="0" w:lastRow="0" w:firstColumn="0" w:lastColumn="0" w:oddVBand="0" w:evenVBand="0" w:oddHBand="1" w:evenHBand="0" w:firstRowFirstColumn="0" w:firstRowLastColumn="0" w:lastRowFirstColumn="0" w:lastRowLastColumn="0"/>
          <w:trHeight w:hRule="atleast" w:val="365"/>
        </w:trPr>
        <w:tc>
          <w:tcPr>
            <w:tcW w:type="dxa" w:w="72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8</w:t>
            </w:r>
          </w:p>
        </w:tc>
        <w:tc>
          <w:tcPr>
            <w:tcW w:type="dxa" w:w="6951"/>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不锈钢板边角需折反边，便于清理，防拉手。</w:t>
            </w:r>
          </w:p>
        </w:tc>
      </w:tr>
      <w:tr>
        <w:trPr>
          <w:cnfStyle w:val="000000010000" w:firstRow="0" w:lastRow="0" w:firstColumn="0" w:lastColumn="0" w:oddVBand="0" w:evenVBand="0" w:oddHBand="0" w:evenHBand="1" w:firstRowFirstColumn="0" w:firstRowLastColumn="0" w:lastRowFirstColumn="0" w:lastRowLastColumn="0"/>
          <w:trHeight w:hRule="atleast" w:val="365"/>
        </w:trPr>
        <w:tc>
          <w:tcPr>
            <w:tcW w:type="dxa" w:w="8503"/>
            <w:cnfStyle w:val="000010010000" w:firstRow="0" w:lastRow="0" w:firstColumn="0" w:lastColumn="0" w:oddVBand="1" w:evenVBand="0" w:oddHBand="0" w:evenHBand="1"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2.非主要技术参数，≥3条不满足即取消投标资格</w:t>
            </w:r>
            <w:r>
              <w:rPr>
                <w:sz w:val="24"/>
                <w:szCs w:val="24"/>
                <w:rFonts w:ascii="宋体" w:eastAsia="宋体" w:hAnsi="宋体" w:cs="宋体"/>
              </w:rPr>
              <w:t>。</w:t>
            </w:r>
          </w:p>
        </w:tc>
      </w:tr>
    </w:tbl>
    <w:p>
      <w:pPr>
        <w:jc w:val="both"/>
        <w:spacing w:lineRule="auto" w:line="360"/>
        <w:rPr>
          <w:sz w:val="24"/>
          <w:szCs w:val="24"/>
          <w:rFonts w:ascii="宋体" w:eastAsia="宋体" w:hAnsi="宋体" w:cs="宋体" w:eastAsiaTheme="minorEastAsia"/>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5.货物名称：</w:t>
      </w:r>
      <w:r>
        <w:rPr>
          <w:i w:val="0"/>
          <w:color w:val="000000"/>
          <w:sz w:val="24"/>
          <w:szCs w:val="24"/>
          <w:u w:val="none"/>
          <w:rFonts w:ascii="宋体" w:eastAsia="宋体" w:hAnsi="宋体" w:cs="宋体"/>
        </w:rPr>
        <w:t>医用推车</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规格：平台面，左右双抽；层设计,三面护栏。</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材质：采用优质ABS材料。</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万向轮：高档静音脚轮，防卷发；</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抽屉导轨为优质静音伸缩导轨。</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颜色为白色。</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2.非主要技术参数，≥3条不满足即取消投标资格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6.货物名称：</w:t>
      </w:r>
      <w:r>
        <w:rPr>
          <w:i w:val="0"/>
          <w:color w:val="000000"/>
          <w:sz w:val="24"/>
          <w:szCs w:val="24"/>
          <w:u w:val="none"/>
          <w:rFonts w:ascii="宋体" w:eastAsia="宋体" w:hAnsi="宋体" w:cs="宋体"/>
        </w:rPr>
        <w:t>污物车（不锈钢）</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材质为304不锈钢材质，接口需打磨光滑无毛刺。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底部为整块不锈钢板，不锈钢底板加固支撑架。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可拆卸布袋，防水牛津布制作，耐用，可拆卸清洗。</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 xml:space="preserve">采用ABS静音轮。                 </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7.货物名称：</w:t>
      </w:r>
      <w:r>
        <w:rPr>
          <w:i w:val="0"/>
          <w:color w:val="000000"/>
          <w:sz w:val="24"/>
          <w:szCs w:val="24"/>
          <w:u w:val="none"/>
          <w:rFonts w:ascii="宋体" w:eastAsia="宋体" w:hAnsi="宋体" w:cs="宋体"/>
        </w:rPr>
        <w:t>平台车</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材质为304不锈钢材质，接口需打磨光滑无毛刺，双层设计,三面</w:t>
            </w:r>
            <w:r>
              <w:rPr>
                <w:sz w:val="24"/>
                <w:szCs w:val="24"/>
                <w:rFonts w:ascii="宋体" w:eastAsia="Times New Roman" w:hAnsi="Times New Roman" w:cs="Times New Roman"/>
              </w:rPr>
              <w:t xml:space="preserve">护栏。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底板为整块不锈钢板，短拉丝处理，不锈钢底板加固支撑架。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此车为加长器械车，尺寸不常见，需特殊定制。</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 xml:space="preserve">采用ABS静音轮。                 </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8.货物名称：氧气瓶车</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车体材料304不锈钢。</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底板厚度3mm，管壁厚度1.2mm。</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实心静音脚轮。</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折叠式</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9.货物名称：静音地车</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车面采用冷轧花纹钢板制作，厚度3mm。扶手采用厚度为2mm的冷</w:t>
            </w:r>
            <w:r>
              <w:rPr>
                <w:sz w:val="24"/>
                <w:szCs w:val="24"/>
                <w:rFonts w:ascii="宋体" w:eastAsia="Times New Roman" w:hAnsi="Times New Roman" w:cs="Times New Roman"/>
              </w:rPr>
              <w:t>轧钢管。</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表面静电喷塑。</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采用带刹车8寸TPR刹车脚轮。</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10.货物名称：铁皮柜（病案）</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柜体采用一级优质冷轧钢板，板厚1.1mm。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柜体面采用优质环氧树脂粉末静电喷漆处理，优质名牌五金件，所</w:t>
            </w:r>
            <w:r>
              <w:rPr>
                <w:sz w:val="24"/>
                <w:szCs w:val="24"/>
                <w:rFonts w:ascii="宋体" w:eastAsia="Times New Roman" w:hAnsi="Times New Roman" w:cs="Times New Roman"/>
              </w:rPr>
              <w:t>有金属表面经高温除油，除污，酸洗，磷化后，经高压静电粉末喷</w:t>
            </w:r>
            <w:r>
              <w:rPr>
                <w:sz w:val="24"/>
                <w:szCs w:val="24"/>
                <w:rFonts w:ascii="宋体" w:eastAsia="Times New Roman" w:hAnsi="Times New Roman" w:cs="Times New Roman"/>
              </w:rPr>
              <w:t>漆生产成喷漆处理，保证图层附着力强，焊接采用二氧化碳保护</w:t>
            </w:r>
            <w:r>
              <w:rPr>
                <w:sz w:val="24"/>
                <w:szCs w:val="24"/>
                <w:rFonts w:ascii="宋体" w:eastAsia="Times New Roman" w:hAnsi="Times New Roman" w:cs="Times New Roman"/>
              </w:rPr>
              <w:t>焊，无砂眼，折角处圆滑，无毛刺，各接合部连接合理带锁，节约</w:t>
            </w:r>
            <w:r>
              <w:rPr>
                <w:sz w:val="24"/>
                <w:szCs w:val="24"/>
                <w:rFonts w:ascii="宋体" w:eastAsia="Times New Roman" w:hAnsi="Times New Roman" w:cs="Times New Roman"/>
              </w:rPr>
              <w:t>时尚，美观大方。不锈钢板焊接而成，表面平滑，美观大方。</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整体造型为通玻对开门，优质环保胶条夹玻璃，坚固，美观。里面</w:t>
            </w:r>
            <w:r>
              <w:rPr>
                <w:sz w:val="24"/>
                <w:szCs w:val="24"/>
                <w:rFonts w:ascii="宋体" w:eastAsia="Times New Roman" w:hAnsi="Times New Roman" w:cs="Times New Roman"/>
              </w:rPr>
              <w:t>配有7层可调节活动隔板，隔板下面均有加强筋。</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柜门安装有锁，安全方便管理。</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11.货物名称：12门储物柜</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采用优质304不锈钢焊接而成，表面平滑，美观大方。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12门，均匀对称分布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.整体为商场存包柜样式，开锁模式为指纹式开锁，带有语音播</w:t>
            </w:r>
            <w:r>
              <w:rPr>
                <w:sz w:val="24"/>
                <w:szCs w:val="24"/>
                <w:rFonts w:ascii="宋体" w:eastAsia="Times New Roman" w:hAnsi="Times New Roman" w:cs="Times New Roman"/>
              </w:rPr>
              <w:t>报，液晶显示。</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12.货物名称：毒麻药品柜</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柜体采用一级优质双层1.2mm冷轧钢板，双层隔板之间间隔40m</w:t>
            </w:r>
            <w:r>
              <w:rPr>
                <w:sz w:val="24"/>
                <w:szCs w:val="24"/>
                <w:rFonts w:ascii="宋体" w:eastAsia="Times New Roman" w:hAnsi="Times New Roman" w:cs="Times New Roman"/>
              </w:rPr>
              <w:t xml:space="preserve">m，内为防火层。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无铅环氧树脂喷漆，防腐处理。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采用GA电子密码锁，双锁设计。</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可调节镀锌隔板。</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避火通风孔，自然通风</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设有防静电接地端口。</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13.货物名称：毒麻药品柜</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柜体采用一级优质双层1.2mm冷轧钢板，双层隔板之间间隔40m</w:t>
            </w:r>
            <w:r>
              <w:rPr>
                <w:sz w:val="24"/>
                <w:szCs w:val="24"/>
                <w:rFonts w:ascii="宋体" w:eastAsia="Times New Roman" w:hAnsi="Times New Roman" w:cs="Times New Roman"/>
              </w:rPr>
              <w:t xml:space="preserve">m，内为防火层。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无铅环氧树脂喷漆，防腐处理。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采用GA电子密码锁，双锁设计。</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可调节镀锌隔板。</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避火通风孔，自然通风</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设有防静电接地端口。</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2.非主要技术参数，≥3条不满足即取消投标资格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14货物名称：切片柜</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55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每套4组合，约放载玻片5.5~6万张。</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柜体采用国产1.0㎜冷轧钢板，柜体采用国际新型点焊焊接技</w:t>
            </w:r>
            <w:r>
              <w:rPr>
                <w:sz w:val="24"/>
                <w:szCs w:val="24"/>
                <w:rFonts w:ascii="宋体" w:eastAsia="Times New Roman" w:hAnsi="Times New Roman" w:cs="Times New Roman"/>
              </w:rPr>
              <w:t>术，顶包侧工艺，表面达到平整光亮无尖角凸起、美观大方的效果。</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抽屉：玻片专用抽ABS滑道，抽屉内置暗锁，带防滑功能。抽屉自</w:t>
            </w:r>
            <w:r>
              <w:rPr>
                <w:sz w:val="24"/>
                <w:szCs w:val="24"/>
                <w:rFonts w:ascii="宋体" w:eastAsia="Times New Roman" w:hAnsi="Times New Roman" w:cs="Times New Roman"/>
              </w:rPr>
              <w:t xml:space="preserve">动归位功能。 抽屉均附带高强度连体式滑道，柜体与抽屉并配置</w:t>
            </w:r>
            <w:r>
              <w:rPr>
                <w:sz w:val="24"/>
                <w:szCs w:val="24"/>
                <w:rFonts w:ascii="宋体" w:eastAsia="Times New Roman" w:hAnsi="Times New Roman" w:cs="Times New Roman"/>
              </w:rPr>
              <w:t>小型轴承，使抽屉在使用时轻松顺畅。另配高弹性减震垫，可使抽</w:t>
            </w:r>
            <w:r>
              <w:rPr>
                <w:sz w:val="24"/>
                <w:szCs w:val="24"/>
                <w:rFonts w:ascii="宋体" w:eastAsia="Times New Roman" w:hAnsi="Times New Roman" w:cs="Times New Roman"/>
              </w:rPr>
              <w:t>屉关闭时减轻与柜体的碰撞，同时使噪音减少至最低限度。插槽：</w:t>
            </w:r>
            <w:r>
              <w:rPr>
                <w:sz w:val="24"/>
                <w:szCs w:val="24"/>
                <w:rFonts w:ascii="宋体" w:eastAsia="Times New Roman" w:hAnsi="Times New Roman" w:cs="Times New Roman"/>
              </w:rPr>
              <w:t>金属开模专用插槽。标鉴槽：一体化冲压成型。</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柜体表面：脱脂除油、表调、锌系磷化、钝化、粉未喷涂。</w:t>
            </w:r>
          </w:p>
        </w:tc>
      </w:tr>
      <w:tr>
        <w:trPr>
          <w:trHeight w:hRule="atleast" w:val="199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vAlign w:val="center"/>
            <w:tcBorders>
              <w:bottom w:val="single" w:color="auto" w:sz="4"/>
              <w:left w:val="nil" w:color="auto"/>
              <w:right w:val="single" w:color="auto" w:sz="4"/>
              <w:top w:val="single" w:color="auto" w:sz="4"/>
            </w:tcBorders>
          </w:tcPr>
          <w:p>
            <w:pPr>
              <w:spacing w:lineRule="auto" w:line="240"/>
              <w:ind w:left="1260" w:hanging="1440"/>
              <w:rPr>
                <w:sz w:val="24"/>
                <w:szCs w:val="24"/>
                <w:rFonts w:ascii="宋体" w:eastAsia="宋体" w:hAnsi="宋体" w:cs="宋体"/>
              </w:rPr>
            </w:pPr>
            <w:r>
              <w:rPr>
                <w:sz w:val="24"/>
                <w:szCs w:val="24"/>
                <w:rFonts w:ascii="宋体" w:eastAsia="Times New Roman" w:hAnsi="Times New Roman" w:cs="Times New Roman"/>
              </w:rPr>
              <w:t xml:space="preserve">技术标准：5.1储片柜通用技术条件          GB/T13667.3-2003       </w:t>
            </w:r>
            <w:r>
              <w:rPr>
                <w:sz w:val="24"/>
                <w:szCs w:val="24"/>
                <w:rFonts w:ascii="宋体" w:eastAsia="Times New Roman" w:hAnsi="Times New Roman" w:cs="Times New Roman"/>
              </w:rPr>
              <w:t xml:space="preserve">5.2 工件涂装前磷化处理技术条件   GB/T1720                  </w:t>
            </w:r>
            <w:r>
              <w:rPr>
                <w:sz w:val="24"/>
                <w:szCs w:val="24"/>
                <w:rFonts w:ascii="宋体" w:eastAsia="Times New Roman" w:hAnsi="Times New Roman" w:cs="Times New Roman"/>
              </w:rPr>
              <w:t xml:space="preserve">5.3 涂膜硬度测定法               GB1730            </w:t>
            </w:r>
            <w:r>
              <w:rPr>
                <w:sz w:val="24"/>
                <w:szCs w:val="24"/>
                <w:rFonts w:ascii="宋体" w:eastAsia="Times New Roman" w:hAnsi="Times New Roman" w:cs="Times New Roman"/>
              </w:rPr>
              <w:t xml:space="preserve">5.4 涂膜耐冲击处理法             GB1732                      </w:t>
            </w:r>
            <w:r>
              <w:rPr>
                <w:sz w:val="24"/>
                <w:szCs w:val="24"/>
                <w:rFonts w:ascii="宋体" w:eastAsia="Times New Roman" w:hAnsi="Times New Roman" w:cs="Times New Roman"/>
              </w:rPr>
              <w:t xml:space="preserve">5.5 涂膜耐冲击测定法             GB1732                 </w:t>
            </w:r>
            <w:r>
              <w:rPr>
                <w:sz w:val="24"/>
                <w:szCs w:val="24"/>
                <w:rFonts w:ascii="宋体" w:eastAsia="Times New Roman" w:hAnsi="Times New Roman" w:cs="Times New Roman"/>
              </w:rPr>
              <w:t xml:space="preserve">5.6 优质碳素结构技术条件         GB699</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 投标提供厂家技术，资料，</w:t>
            </w:r>
            <w:r>
              <w:rPr>
                <w:rStyle w:val="PO1"/>
                <w:sz w:val="24"/>
                <w:szCs w:val="24"/>
              </w:rPr>
              <w:t>因专业性较强，所以产品必须满足科</w:t>
            </w:r>
            <w:r>
              <w:rPr>
                <w:rStyle w:val="PO1"/>
                <w:sz w:val="24"/>
                <w:szCs w:val="24"/>
              </w:rPr>
              <w:t>室需求，供应商供货产品必须经过使用科室确认满足使用需求。</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15.货物名称：蜡片柜</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柜体采用国产≥1.0㎜冷轧钢板，柜体采用国际新型点焊焊接技</w:t>
            </w:r>
            <w:r>
              <w:rPr>
                <w:sz w:val="24"/>
                <w:szCs w:val="24"/>
                <w:rFonts w:ascii="宋体" w:eastAsia="Times New Roman" w:hAnsi="Times New Roman" w:cs="Times New Roman"/>
              </w:rPr>
              <w:t>术，顶包侧工艺，表面达到平整光亮无尖角凸起、美观大方的效果</w:t>
            </w:r>
            <w:r>
              <w:rPr>
                <w:sz w:val="24"/>
                <w:szCs w:val="24"/>
                <w:rFonts w:ascii="宋体" w:eastAsia="Times New Roman" w:hAnsi="Times New Roman" w:cs="Times New Roman"/>
              </w:rPr>
              <w:t>。。</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抽屉：蜡块专用抽。抽屉自动归位功能。 抽屉均附带高强度连体</w:t>
            </w:r>
            <w:r>
              <w:rPr>
                <w:sz w:val="24"/>
                <w:szCs w:val="24"/>
                <w:rFonts w:ascii="宋体" w:eastAsia="Times New Roman" w:hAnsi="Times New Roman" w:cs="Times New Roman"/>
              </w:rPr>
              <w:t>式滑道，柜体与抽屉并配置小型轴承，使抽屉在使用时轻松顺畅。</w:t>
            </w:r>
            <w:r>
              <w:rPr>
                <w:sz w:val="24"/>
                <w:szCs w:val="24"/>
                <w:rFonts w:ascii="宋体" w:eastAsia="Times New Roman" w:hAnsi="Times New Roman" w:cs="Times New Roman"/>
              </w:rPr>
              <w:t>另配高弹性减震垫，可使抽屉关闭时减轻与柜体的碰撞，同时使噪</w:t>
            </w:r>
            <w:r>
              <w:rPr>
                <w:sz w:val="24"/>
                <w:szCs w:val="24"/>
                <w:rFonts w:ascii="宋体" w:eastAsia="Times New Roman" w:hAnsi="Times New Roman" w:cs="Times New Roman"/>
              </w:rPr>
              <w:t>音减少至最低限度。插槽：金属开模专用插槽。标鉴槽：一体化冲</w:t>
            </w:r>
            <w:r>
              <w:rPr>
                <w:sz w:val="24"/>
                <w:szCs w:val="24"/>
                <w:rFonts w:ascii="宋体" w:eastAsia="Times New Roman" w:hAnsi="Times New Roman" w:cs="Times New Roman"/>
              </w:rPr>
              <w:t>压成型。拉手：塑料暗拉手。</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表面：脱脂除油、表调、锌系磷化、钝化、粉未喷涂。</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整体结构为组合式，每组可存放标准蜡块约16000块。抽屉内使用</w:t>
            </w:r>
            <w:r>
              <w:rPr>
                <w:sz w:val="24"/>
                <w:szCs w:val="24"/>
                <w:rFonts w:ascii="宋体" w:eastAsia="Times New Roman" w:hAnsi="Times New Roman" w:cs="Times New Roman"/>
              </w:rPr>
              <w:t>标准包埋盒存放设计。</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宋体" w:hAnsi="宋体" w:cs="宋体"/>
              </w:rPr>
              <w:t>技术标准：</w:t>
            </w:r>
          </w:p>
          <w:p>
            <w:pPr>
              <w:spacing w:lineRule="auto" w:line="240"/>
              <w:rPr>
                <w:sz w:val="24"/>
                <w:szCs w:val="24"/>
                <w:rFonts w:ascii="宋体" w:eastAsia="宋体" w:hAnsi="宋体" w:cs="宋体"/>
              </w:rPr>
            </w:pPr>
            <w:r>
              <w:rPr>
                <w:sz w:val="24"/>
                <w:szCs w:val="24"/>
                <w:rFonts w:ascii="宋体" w:eastAsia="宋体" w:hAnsi="宋体" w:cs="宋体"/>
              </w:rPr>
              <w:t xml:space="preserve">5.1 储片柜通用技术条件           GB/T13667.3-2003</w:t>
            </w:r>
          </w:p>
          <w:p>
            <w:pPr>
              <w:spacing w:lineRule="auto" w:line="240"/>
              <w:rPr>
                <w:sz w:val="24"/>
                <w:szCs w:val="24"/>
                <w:rFonts w:ascii="宋体" w:eastAsia="宋体" w:hAnsi="宋体" w:cs="宋体"/>
              </w:rPr>
            </w:pPr>
            <w:r>
              <w:rPr>
                <w:sz w:val="24"/>
                <w:szCs w:val="24"/>
                <w:rFonts w:ascii="宋体" w:eastAsia="宋体" w:hAnsi="宋体" w:cs="宋体"/>
              </w:rPr>
              <w:t xml:space="preserve">5.2 工件涂装前磷化处理技术条件   GB/T1720</w:t>
            </w:r>
          </w:p>
          <w:p>
            <w:pPr>
              <w:spacing w:lineRule="auto" w:line="240"/>
              <w:rPr>
                <w:sz w:val="24"/>
                <w:szCs w:val="24"/>
                <w:rFonts w:ascii="宋体" w:eastAsia="宋体" w:hAnsi="宋体" w:cs="宋体"/>
              </w:rPr>
            </w:pPr>
            <w:r>
              <w:rPr>
                <w:sz w:val="24"/>
                <w:szCs w:val="24"/>
                <w:rFonts w:ascii="宋体" w:eastAsia="宋体" w:hAnsi="宋体" w:cs="宋体"/>
              </w:rPr>
              <w:t xml:space="preserve">5.3 涂膜硬度测定法               GB1730</w:t>
            </w:r>
          </w:p>
          <w:p>
            <w:pPr>
              <w:spacing w:lineRule="auto" w:line="240"/>
              <w:rPr>
                <w:sz w:val="24"/>
                <w:szCs w:val="24"/>
                <w:rFonts w:ascii="宋体" w:eastAsia="宋体" w:hAnsi="宋体" w:cs="宋体"/>
              </w:rPr>
            </w:pPr>
            <w:r>
              <w:rPr>
                <w:sz w:val="24"/>
                <w:szCs w:val="24"/>
                <w:rFonts w:ascii="宋体" w:eastAsia="宋体" w:hAnsi="宋体" w:cs="宋体"/>
              </w:rPr>
              <w:t xml:space="preserve">5.4 涂膜耐冲击处理法             GB1732</w:t>
            </w:r>
          </w:p>
          <w:p>
            <w:pPr>
              <w:spacing w:lineRule="auto" w:line="240"/>
              <w:rPr>
                <w:sz w:val="24"/>
                <w:szCs w:val="24"/>
                <w:rFonts w:ascii="宋体" w:eastAsia="宋体" w:hAnsi="宋体" w:cs="宋体"/>
              </w:rPr>
            </w:pPr>
            <w:r>
              <w:rPr>
                <w:sz w:val="24"/>
                <w:szCs w:val="24"/>
                <w:rFonts w:ascii="宋体" w:eastAsia="宋体" w:hAnsi="宋体" w:cs="宋体"/>
              </w:rPr>
              <w:t xml:space="preserve">5.5 涂膜耐冲击测定法             GB1732</w:t>
            </w:r>
          </w:p>
          <w:p>
            <w:pPr>
              <w:spacing w:lineRule="auto" w:line="240"/>
              <w:rPr>
                <w:sz w:val="24"/>
                <w:szCs w:val="24"/>
                <w:rFonts w:ascii="宋体" w:eastAsia="宋体" w:hAnsi="宋体" w:cs="宋体"/>
              </w:rPr>
            </w:pPr>
            <w:r>
              <w:rPr>
                <w:sz w:val="24"/>
                <w:szCs w:val="24"/>
                <w:rFonts w:ascii="宋体" w:eastAsia="宋体" w:hAnsi="宋体" w:cs="宋体"/>
              </w:rPr>
              <w:t xml:space="preserve">5.6 优质碳素结构技术条件         GB699</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6</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投标提供厂家技术资料，</w:t>
            </w:r>
            <w:r>
              <w:rPr>
                <w:rStyle w:val="PO1"/>
                <w:sz w:val="24"/>
                <w:szCs w:val="24"/>
              </w:rPr>
              <w:t>因专业性较强，所以产品必须满足科室需</w:t>
            </w:r>
            <w:r>
              <w:rPr>
                <w:rStyle w:val="PO1"/>
                <w:sz w:val="24"/>
                <w:szCs w:val="24"/>
              </w:rPr>
              <w:t>求，供应商供货产品必须经过使用科室确认满足使用需求。</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7</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注意此批次柜子不是三节一组，为四节一组加高组，新增柜组共需</w:t>
            </w:r>
            <w:r>
              <w:rPr>
                <w:sz w:val="24"/>
                <w:szCs w:val="24"/>
                <w:rFonts w:ascii="宋体" w:eastAsia="Times New Roman" w:hAnsi="Times New Roman" w:cs="Times New Roman"/>
              </w:rPr>
              <w:t>购买6组。第7组的柜子用来加高现有的三组柜子，所以第七组必</w:t>
            </w:r>
            <w:r>
              <w:rPr>
                <w:sz w:val="24"/>
                <w:szCs w:val="24"/>
                <w:rFonts w:ascii="宋体" w:eastAsia="Times New Roman" w:hAnsi="Times New Roman" w:cs="Times New Roman"/>
              </w:rPr>
              <w:t>须与现有的柜体相匹配，订货前提前量好尺寸定制。</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ind w:firstLine="200"/>
        <w:rPr>
          <w:sz w:val="24"/>
          <w:szCs w:val="24"/>
          <w:rFonts w:ascii="Calibri" w:eastAsia="宋体" w:hAnsi="宋体" w:cs="宋体" w:asciiTheme="minorEastAsia" w:eastAsiaTheme="minorEastAsia" w:hAnsiTheme="minorEastAsia" w:cstheme="minorBidi"/>
        </w:rPr>
      </w:pPr>
    </w:p>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16.货物名称：污物接收台</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框架采用优质304不锈钢管材,面板采用优质304不锈钢拉丝</w:t>
            </w:r>
            <w:r>
              <w:rPr>
                <w:sz w:val="24"/>
                <w:szCs w:val="24"/>
                <w:rFonts w:ascii="宋体" w:eastAsia="Times New Roman" w:hAnsi="Times New Roman" w:cs="Times New Roman"/>
              </w:rPr>
              <w:t>板，表面平滑，美观大方。</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 板材厚度≥1.0mm，框架管材厚度≥1.2mm。台面不锈钢边采用圆</w:t>
            </w:r>
            <w:r>
              <w:rPr>
                <w:sz w:val="24"/>
                <w:szCs w:val="24"/>
                <w:rFonts w:ascii="宋体" w:eastAsia="Times New Roman" w:hAnsi="Times New Roman" w:cs="Times New Roman"/>
              </w:rPr>
              <w:t>角设计，台面多根加强筋设计。</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双层设计。</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因科室已有同类产品，为统一管理，中标厂家需在制作前去使用科</w:t>
            </w:r>
            <w:r>
              <w:rPr>
                <w:sz w:val="24"/>
                <w:szCs w:val="24"/>
                <w:rFonts w:ascii="宋体" w:eastAsia="Times New Roman" w:hAnsi="Times New Roman" w:cs="Times New Roman"/>
              </w:rPr>
              <w:t>室观摩现有产品作为样品。</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17.货物名称：器械打包台</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框架采用优质304不锈钢管材,面板采用优质304不锈钢拉丝</w:t>
            </w:r>
            <w:r>
              <w:rPr>
                <w:sz w:val="24"/>
                <w:szCs w:val="24"/>
                <w:rFonts w:ascii="宋体" w:eastAsia="Times New Roman" w:hAnsi="Times New Roman" w:cs="Times New Roman"/>
              </w:rPr>
              <w:t>板，表面平滑，美观大方。</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板材厚度≥1.0mm，框架管材厚度≥1.2mm。台面不锈钢边采用圆角</w:t>
            </w:r>
            <w:r>
              <w:rPr>
                <w:sz w:val="24"/>
                <w:szCs w:val="24"/>
                <w:rFonts w:ascii="宋体" w:eastAsia="Times New Roman" w:hAnsi="Times New Roman" w:cs="Times New Roman"/>
              </w:rPr>
              <w:t>设计，台面多根加强筋设计。</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双面打包，带俩个抽屉，带照明。</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18.货物名称：器械敷料架</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框架采用优质304不锈钢管材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带有静音地轮子。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五层间隔板，间隔板采用实心不锈钢柱花篮式水平焊接，方便通风</w:t>
            </w:r>
            <w:r>
              <w:rPr>
                <w:sz w:val="24"/>
                <w:szCs w:val="24"/>
                <w:rFonts w:ascii="宋体" w:eastAsia="Times New Roman" w:hAnsi="Times New Roman" w:cs="Times New Roman"/>
              </w:rPr>
              <w:t>去湿。</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19.货物名称：器械柜</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采用优质304不锈钢焊接而成，板材厚度≥1.0mm，表面平滑，美</w:t>
            </w:r>
            <w:r>
              <w:rPr>
                <w:sz w:val="24"/>
                <w:szCs w:val="24"/>
                <w:rFonts w:ascii="宋体" w:eastAsia="Times New Roman" w:hAnsi="Times New Roman" w:cs="Times New Roman"/>
              </w:rPr>
              <w:t>观大方。</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左右对开通玻，优质环保胶条夹玻璃，坚固，美观。</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里面配有4层活动隔板可以放置器械包,隔板下面均有加强筋。</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柜门安装有锁，安全方便无菌器械管理。</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20.货物名称：文件柜</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柜体采用一级优质冷轧钢板，板厚≥0.8mm。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柜体面采用优质环氧树脂粉末静电喷漆处理，优质名牌五金件，所</w:t>
            </w:r>
            <w:r>
              <w:rPr>
                <w:sz w:val="24"/>
                <w:szCs w:val="24"/>
                <w:rFonts w:ascii="宋体" w:eastAsia="Times New Roman" w:hAnsi="Times New Roman" w:cs="Times New Roman"/>
              </w:rPr>
              <w:t>有金属表面经高温除油，除污，酸洗，磷化后，经高压静电粉末喷</w:t>
            </w:r>
            <w:r>
              <w:rPr>
                <w:sz w:val="24"/>
                <w:szCs w:val="24"/>
                <w:rFonts w:ascii="宋体" w:eastAsia="Times New Roman" w:hAnsi="Times New Roman" w:cs="Times New Roman"/>
              </w:rPr>
              <w:t>漆生产成喷漆处理，保证图层附着力强，焊接采用二氧化碳保护</w:t>
            </w:r>
            <w:r>
              <w:rPr>
                <w:sz w:val="24"/>
                <w:szCs w:val="24"/>
                <w:rFonts w:ascii="宋体" w:eastAsia="Times New Roman" w:hAnsi="Times New Roman" w:cs="Times New Roman"/>
              </w:rPr>
              <w:t>焊，无砂眼，折角处圆滑，无毛刺，各接合部连接合理带锁，节约</w:t>
            </w:r>
            <w:r>
              <w:rPr>
                <w:sz w:val="24"/>
                <w:szCs w:val="24"/>
                <w:rFonts w:ascii="宋体" w:eastAsia="Times New Roman" w:hAnsi="Times New Roman" w:cs="Times New Roman"/>
              </w:rPr>
              <w:t>时尚，美观大方。</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四开门，上门双玻</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2.非主要技术参数，≥2条不满足即取消投标资格</w:t>
            </w:r>
            <w:r>
              <w:rPr>
                <w:sz w:val="24"/>
                <w:szCs w:val="24"/>
                <w:rFonts w:ascii="宋体" w:eastAsia="宋体" w:hAnsi="宋体" w:cs="宋体"/>
              </w:rPr>
              <w:t>。</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21.货物名称：屏风隔断办公桌（带椅)</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21"/>
        <w:gridCol w:w="831"/>
        <w:gridCol w:w="6951"/>
      </w:tblGrid>
      <w:tr>
        <w:trPr>
          <w:trHeight w:hRule="atleast" w:val="212"/>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参数</w:t>
            </w:r>
            <w:r>
              <w:rPr>
                <w:sz w:val="24"/>
                <w:szCs w:val="24"/>
                <w:rFonts w:ascii="宋体" w:eastAsia="宋体" w:hAnsi="宋体" w:cs="宋体"/>
              </w:rPr>
              <w:t>性质</w:t>
            </w: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编号</w:t>
            </w:r>
          </w:p>
        </w:tc>
        <w:tc>
          <w:tcPr>
            <w:tcW w:type="dxa" w:w="695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技术参数和性能指标</w:t>
            </w:r>
          </w:p>
        </w:tc>
      </w:tr>
      <w:tr>
        <w:trPr>
          <w:trHeight w:hRule="atleast" w:val="90"/>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1</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1.屏风铝材： 选用成型氧化铝合金框架30mm厚 ，耐磨性能强，易</w:t>
            </w:r>
            <w:r>
              <w:rPr>
                <w:sz w:val="24"/>
                <w:szCs w:val="24"/>
                <w:rFonts w:ascii="宋体" w:eastAsia="Times New Roman" w:hAnsi="Times New Roman" w:cs="Times New Roman"/>
              </w:rPr>
              <w:t xml:space="preserve">清洁，符 合国家标准 ，不易变形，表面静喷塑工艺处理，具有走</w:t>
            </w:r>
            <w:r>
              <w:rPr>
                <w:sz w:val="24"/>
                <w:szCs w:val="24"/>
                <w:rFonts w:ascii="宋体" w:eastAsia="Times New Roman" w:hAnsi="Times New Roman" w:cs="Times New Roman"/>
              </w:rPr>
              <w:t xml:space="preserve">线功能，外形美观 、 简 洁 大方； 屏风上部300采用条形磨砂</w:t>
            </w:r>
            <w:r>
              <w:rPr>
                <w:sz w:val="24"/>
                <w:szCs w:val="24"/>
                <w:rFonts w:ascii="宋体" w:eastAsia="Times New Roman" w:hAnsi="Times New Roman" w:cs="Times New Roman"/>
              </w:rPr>
              <w:t xml:space="preserve">玻璃，配金属调节脚。屏风带走线功能及强弱电插座。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2</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 xml:space="preserve">基材 ：选用 El 级环保三聚氧胺板，甲醒释放蜇 9mg/ 100g,  经</w:t>
            </w:r>
            <w:r>
              <w:rPr>
                <w:sz w:val="24"/>
                <w:szCs w:val="24"/>
                <w:rFonts w:ascii="宋体" w:eastAsia="Times New Roman" w:hAnsi="Times New Roman" w:cs="Times New Roman"/>
              </w:rPr>
              <w:t>过严格的杀菌、脱脂、烘干、防潮、防虫、防腐等工艺处理，强胶</w:t>
            </w:r>
            <w:r>
              <w:rPr>
                <w:sz w:val="24"/>
                <w:szCs w:val="24"/>
                <w:rFonts w:ascii="宋体" w:eastAsia="Times New Roman" w:hAnsi="Times New Roman" w:cs="Times New Roman"/>
              </w:rPr>
              <w:t>拼合、模压机冷制作成型板，木质坚硬、弹性强，不易变形，握钉</w:t>
            </w:r>
            <w:r>
              <w:rPr>
                <w:sz w:val="24"/>
                <w:szCs w:val="24"/>
                <w:rFonts w:ascii="宋体" w:eastAsia="Times New Roman" w:hAnsi="Times New Roman" w:cs="Times New Roman"/>
              </w:rPr>
              <w:t xml:space="preserve">力达到达到国家标准要求&gt;lOOON(GB/T 17657-2013);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3</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 xml:space="preserve">封边 ：采用与板材近色的 1.5mm厚 ABS封边条，选用环保封边热</w:t>
            </w:r>
            <w:r>
              <w:rPr>
                <w:sz w:val="24"/>
                <w:szCs w:val="24"/>
                <w:rFonts w:ascii="宋体" w:eastAsia="Times New Roman" w:hAnsi="Times New Roman" w:cs="Times New Roman"/>
              </w:rPr>
              <w:t>熔胶经全自动封边机完成封边，不散发任何气味；</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4</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五金配件 ：三节静音导轨 、铝合金拉手 、锁具等 ，均经过酸</w:t>
            </w:r>
            <w:r>
              <w:rPr>
                <w:sz w:val="24"/>
                <w:szCs w:val="24"/>
                <w:rFonts w:ascii="宋体" w:eastAsia="Times New Roman" w:hAnsi="Times New Roman" w:cs="Times New Roman"/>
              </w:rPr>
              <w:t xml:space="preserve">洗、磷洗等防锈。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配带椅子参数：</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5.1</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Times New Roman" w:hAnsi="Times New Roman" w:cs="Times New Roman"/>
              </w:rPr>
            </w:pPr>
            <w:r>
              <w:rPr>
                <w:sz w:val="24"/>
                <w:szCs w:val="24"/>
                <w:rFonts w:ascii="宋体" w:eastAsia="Times New Roman" w:hAnsi="Times New Roman" w:cs="Times New Roman"/>
              </w:rPr>
              <w:t xml:space="preserve"> 面料：优质工程网布 ，具有透气性强、防潮、防污、易清洁等特</w:t>
            </w:r>
            <w:r>
              <w:rPr>
                <w:sz w:val="24"/>
                <w:szCs w:val="24"/>
                <w:rFonts w:ascii="宋体" w:eastAsia="Times New Roman" w:hAnsi="Times New Roman" w:cs="Times New Roman"/>
              </w:rPr>
              <w:t>性；</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5.2</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 xml:space="preserve">座 垫 ：采用PU发泡成型高密度海绵 ，密度 40kg/ m', 表面有</w:t>
            </w:r>
            <w:r>
              <w:rPr>
                <w:sz w:val="24"/>
                <w:szCs w:val="24"/>
                <w:rFonts w:ascii="宋体" w:eastAsia="Times New Roman" w:hAnsi="Times New Roman" w:cs="Times New Roman"/>
              </w:rPr>
              <w:t>防腐化和防变型保护膜，可防氧化，防碎，经过HD测试不变形、弹</w:t>
            </w:r>
            <w:r>
              <w:rPr>
                <w:sz w:val="24"/>
                <w:szCs w:val="24"/>
                <w:rFonts w:ascii="宋体" w:eastAsia="Times New Roman" w:hAnsi="Times New Roman" w:cs="Times New Roman"/>
              </w:rPr>
              <w:t>性好；</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5.3</w:t>
            </w:r>
          </w:p>
        </w:tc>
        <w:tc>
          <w:tcPr>
            <w:tcW w:type="dxa" w:w="6951"/>
            <w:vAlign w:val="center"/>
            <w:tcBorders>
              <w:bottom w:val="single" w:color="auto" w:sz="4"/>
              <w:left w:val="nil" w:color="auto"/>
              <w:right w:val="single" w:color="auto" w:sz="4"/>
              <w:top w:val="single" w:color="auto" w:sz="4"/>
            </w:tcBorders>
          </w:tcPr>
          <w:p>
            <w:pPr>
              <w:jc w:val="both"/>
              <w:spacing w:lineRule="auto" w:line="240"/>
              <w:rPr>
                <w:sz w:val="24"/>
                <w:szCs w:val="24"/>
                <w:rFonts w:ascii="宋体" w:eastAsia="宋体" w:hAnsi="宋体" w:cs="宋体"/>
              </w:rPr>
            </w:pPr>
            <w:r>
              <w:rPr>
                <w:sz w:val="24"/>
                <w:szCs w:val="24"/>
                <w:rFonts w:ascii="宋体" w:eastAsia="Times New Roman" w:hAnsi="Times New Roman" w:cs="Times New Roman"/>
              </w:rPr>
              <w:t xml:space="preserve">气压棒 ：国内外一线品牌 ，经测试承重 200kg压力，伸缩120万</w:t>
            </w:r>
            <w:r>
              <w:rPr>
                <w:sz w:val="24"/>
                <w:szCs w:val="24"/>
                <w:rFonts w:ascii="宋体" w:eastAsia="Times New Roman" w:hAnsi="Times New Roman" w:cs="Times New Roman"/>
              </w:rPr>
              <w:t xml:space="preserve">次不涌气 ：</w:t>
            </w:r>
          </w:p>
        </w:tc>
      </w:tr>
      <w:tr>
        <w:trPr>
          <w:trHeight w:hRule="atleast" w:val="365"/>
        </w:trPr>
        <w:tc>
          <w:tcPr>
            <w:tcW w:type="dxa" w:w="721"/>
            <w:vAlign w:val="center"/>
            <w:tcBorders>
              <w:bottom w:val="single" w:color="auto" w:sz="4"/>
              <w:left w:val="single" w:color="auto" w:sz="4"/>
              <w:right w:val="single" w:color="auto" w:sz="4"/>
              <w:top w:val="single" w:color="auto" w:sz="4"/>
            </w:tcBorders>
          </w:tcPr>
          <w:p>
            <w:pPr>
              <w:jc w:val="center"/>
              <w:spacing w:lineRule="auto" w:line="240"/>
              <w:rPr>
                <w:sz w:val="24"/>
                <w:szCs w:val="24"/>
                <w:rFonts w:ascii="宋体" w:eastAsia="宋体" w:hAnsi="宋体" w:cs="宋体"/>
              </w:rPr>
            </w:pPr>
          </w:p>
        </w:tc>
        <w:tc>
          <w:tcPr>
            <w:tcW w:type="dxa" w:w="831"/>
            <w:vAlign w:val="center"/>
            <w:tcBorders>
              <w:bottom w:val="single" w:color="auto" w:sz="4"/>
              <w:left w:val="nil" w:color="auto"/>
              <w:right w:val="single" w:color="auto" w:sz="4"/>
              <w:top w:val="single" w:color="auto" w:sz="4"/>
            </w:tcBorders>
          </w:tcPr>
          <w:p>
            <w:pPr>
              <w:jc w:val="center"/>
              <w:spacing w:lineRule="auto" w:line="240"/>
              <w:rPr>
                <w:sz w:val="24"/>
                <w:szCs w:val="24"/>
                <w:rFonts w:ascii="宋体" w:eastAsia="宋体" w:hAnsi="宋体" w:cs="宋体"/>
              </w:rPr>
            </w:pPr>
            <w:r>
              <w:rPr>
                <w:sz w:val="24"/>
                <w:szCs w:val="24"/>
                <w:rFonts w:ascii="宋体" w:eastAsia="宋体" w:hAnsi="宋体" w:cs="宋体"/>
              </w:rPr>
              <w:t>5.4</w:t>
            </w:r>
          </w:p>
        </w:tc>
        <w:tc>
          <w:tcPr>
            <w:tcW w:type="dxa" w:w="6951"/>
            <w:vAlign w:val="center"/>
            <w:tcBorders>
              <w:bottom w:val="single" w:color="auto" w:sz="4"/>
              <w:left w:val="nil" w:color="auto"/>
              <w:right w:val="single" w:color="auto" w:sz="4"/>
              <w:top w:val="single" w:color="auto" w:sz="4"/>
            </w:tcBorders>
          </w:tcPr>
          <w:p>
            <w:pPr>
              <w:spacing w:lineRule="auto" w:line="240"/>
              <w:rPr>
                <w:sz w:val="24"/>
                <w:szCs w:val="24"/>
                <w:rFonts w:ascii="宋体" w:eastAsia="宋体" w:hAnsi="宋体" w:cs="宋体"/>
              </w:rPr>
            </w:pPr>
            <w:r>
              <w:rPr>
                <w:sz w:val="24"/>
                <w:szCs w:val="24"/>
                <w:rFonts w:ascii="宋体" w:eastAsia="Times New Roman" w:hAnsi="Times New Roman" w:cs="Times New Roman"/>
              </w:rPr>
              <w:t xml:space="preserve">脚架 ：采用一体成型的增强尼龙脚架 ，配增强尼龙玻璃纤维复合</w:t>
            </w:r>
            <w:r>
              <w:rPr>
                <w:sz w:val="24"/>
                <w:szCs w:val="24"/>
                <w:rFonts w:ascii="宋体" w:eastAsia="Times New Roman" w:hAnsi="Times New Roman" w:cs="Times New Roman"/>
              </w:rPr>
              <w:t>向防滑静音脚轮，旋转灵活、耐磨、韧性强。</w:t>
            </w:r>
          </w:p>
        </w:tc>
      </w:tr>
      <w:tr>
        <w:trPr>
          <w:trHeight w:hRule="atleast" w:val="365"/>
        </w:trPr>
        <w:tc>
          <w:tcPr>
            <w:tcW w:type="dxa" w:w="8503"/>
            <w:vAlign w:val="center"/>
            <w:gridSpan w:val="3"/>
            <w:tcBorders>
              <w:bottom w:val="single" w:color="auto" w:sz="4"/>
              <w:left w:val="single" w:color="auto" w:sz="4"/>
              <w:right w:val="single" w:color="auto" w:sz="4"/>
              <w:top w:val="single" w:color="auto" w:sz="4"/>
            </w:tcBorders>
          </w:tcPr>
          <w:p>
            <w:pPr>
              <w:jc w:val="left"/>
              <w:rPr>
                <w:sz w:val="24"/>
                <w:szCs w:val="24"/>
                <w:rFonts w:ascii="宋体" w:eastAsia="Times New Roman" w:hAnsi="Times New Roman" w:cs="Times New Roman"/>
              </w:rPr>
            </w:pPr>
            <w:r>
              <w:rPr>
                <w:sz w:val="24"/>
                <w:szCs w:val="24"/>
                <w:rFonts w:ascii="宋体" w:eastAsia="Times New Roman" w:hAnsi="Times New Roman" w:cs="Times New Roman"/>
              </w:rPr>
              <w:t>注：1.“参数性质”标“*”表示此参数为主要技术参数，不满足任意1条即取消投</w:t>
            </w:r>
            <w:r>
              <w:rPr>
                <w:sz w:val="24"/>
                <w:szCs w:val="24"/>
                <w:rFonts w:ascii="宋体" w:eastAsia="Times New Roman" w:hAnsi="Times New Roman" w:cs="Times New Roman"/>
              </w:rPr>
              <w:t>标资格。</w:t>
            </w:r>
          </w:p>
          <w:p>
            <w:pPr>
              <w:spacing w:lineRule="auto" w:line="240"/>
              <w:rPr>
                <w:sz w:val="24"/>
                <w:szCs w:val="24"/>
                <w:rFonts w:ascii="宋体" w:eastAsia="宋体" w:hAnsi="宋体" w:cs="宋体"/>
              </w:rPr>
            </w:pPr>
            <w:r>
              <w:rPr>
                <w:sz w:val="24"/>
                <w:szCs w:val="24"/>
                <w:rFonts w:ascii="宋体" w:eastAsia="Times New Roman" w:hAnsi="Times New Roman" w:cs="Times New Roman"/>
              </w:rPr>
              <w:t>2.非主要技术参数，≥3条不满足即取消投标资格</w:t>
            </w:r>
            <w:r>
              <w:rPr>
                <w:sz w:val="24"/>
                <w:szCs w:val="24"/>
                <w:rFonts w:ascii="宋体" w:eastAsia="宋体" w:hAnsi="宋体" w:cs="宋体"/>
              </w:rPr>
              <w:t>。</w:t>
            </w:r>
          </w:p>
        </w:tc>
      </w:tr>
    </w:tbl>
    <w:p>
      <w:pPr>
        <w:jc w:val="left"/>
        <w:spacing w:lineRule="auto" w:line="240" w:before="0" w:after="0"/>
        <w:ind w:left="0" w:right="0" w:firstLine="0"/>
        <w:rPr/>
      </w:pPr>
      <w:bookmarkStart w:id="2" w:name="_Toc491862082"/>
      <w:bookmarkStart w:id="3" w:name="_Toc491862093"/>
    </w:p>
    <w:p>
      <w:pPr>
        <w:numPr>
          <w:ilvl w:val="0"/>
          <w:numId w:val="0"/>
        </w:numPr>
        <w:jc w:val="both"/>
        <w:spacing w:lineRule="auto" w:line="360"/>
        <w:ind w:left="0" w:right="0" w:firstLine="200"/>
        <w:rPr>
          <w:sz w:val="24"/>
          <w:szCs w:val="24"/>
          <w:rFonts w:ascii="Times New Roman" w:eastAsia="宋体" w:hAnsi="宋体" w:cs="宋体" w:asciiTheme="minorEastAsia" w:eastAsiaTheme="minorEastAsia" w:hAnsiTheme="minorEastAsia" w:cstheme="minorBidi"/>
        </w:rPr>
      </w:pPr>
      <w:r>
        <w:rPr>
          <w:sz w:val="24"/>
          <w:szCs w:val="24"/>
          <w:rFonts w:ascii="Times New Roman" w:eastAsia="宋体" w:hAnsi="宋体" w:cs="宋体" w:asciiTheme="minorEastAsia" w:eastAsiaTheme="minorEastAsia" w:hAnsiTheme="minorEastAsia" w:cstheme="minorBidi"/>
        </w:rPr>
        <w:t>三：供应商资质资格要求：</w:t>
      </w:r>
    </w:p>
    <w:p>
      <w:pPr>
        <w:numPr>
          <w:ilvl w:val="0"/>
          <w:numId w:val="0"/>
        </w:numPr>
        <w:jc w:val="both"/>
        <w:spacing w:lineRule="auto" w:line="360"/>
        <w:ind w:left="0" w:right="0" w:firstLine="200"/>
        <w:rPr>
          <w:sz w:val="24"/>
          <w:szCs w:val="24"/>
          <w:rFonts w:ascii="Calibri" w:eastAsia="宋体" w:hAnsi="宋体" w:cs="宋体" w:asciiTheme="minorEastAsia" w:eastAsiaTheme="minorEastAsia" w:hAnsiTheme="minorEastAsia" w:cstheme="minorBidi"/>
        </w:rPr>
      </w:pPr>
      <w:r>
        <w:rPr>
          <w:spacing w:val="0"/>
          <w:i w:val="0"/>
          <w:color w:val="333333"/>
          <w:sz w:val="24"/>
          <w:szCs w:val="24"/>
          <w:caps/>
          <w:rFonts w:ascii="宋体" w:eastAsia="宋体" w:hAnsi="宋体" w:cs="宋体"/>
        </w:rPr>
        <w:t>供应商营业执照、医疗器械经营许可证（备案凭证）、医疗器械生产许可证</w:t>
      </w:r>
      <w:r>
        <w:rPr>
          <w:spacing w:val="0"/>
          <w:i w:val="0"/>
          <w:color w:val="333333"/>
          <w:sz w:val="24"/>
          <w:szCs w:val="24"/>
          <w:caps/>
          <w:rFonts w:ascii="宋体" w:eastAsia="宋体" w:hAnsi="宋体" w:cs="宋体"/>
        </w:rPr>
        <w:t>（生产厂家投标需提供）；</w:t>
      </w:r>
      <w:r>
        <w:rPr>
          <w:sz w:val="24"/>
          <w:szCs w:val="24"/>
          <w:rFonts w:ascii="Times New Roman" w:eastAsia="宋体" w:hAnsi="宋体" w:cs="宋体" w:asciiTheme="minorEastAsia" w:eastAsiaTheme="minorEastAsia" w:hAnsiTheme="minorEastAsia" w:cstheme="minorBidi"/>
        </w:rPr>
        <w:t xml:space="preserve">                                  </w:t>
      </w:r>
    </w:p>
    <w:p>
      <w:pPr>
        <w:spacing w:lineRule="auto" w:line="360"/>
        <w:ind w:firstLine="200"/>
        <w:rPr>
          <w:b w:val="1"/>
          <w:sz w:val="24"/>
          <w:szCs w:val="24"/>
          <w:rFonts w:asciiTheme="minorEastAsia" w:hAnsiTheme="minorEastAsia" w:hint="eastAsia"/>
        </w:rPr>
      </w:pPr>
      <w:r>
        <w:rPr>
          <w:b w:val="1"/>
          <w:sz w:val="24"/>
          <w:szCs w:val="24"/>
          <w:rFonts w:asciiTheme="minorEastAsia" w:hAnsiTheme="minorEastAsia" w:hint="eastAsia"/>
        </w:rPr>
        <w:t>四、评标方法及评标细则要求</w:t>
      </w:r>
    </w:p>
    <w:p>
      <w:pPr>
        <w:spacing w:lineRule="auto" w:line="360"/>
        <w:ind w:firstLine="200"/>
        <w:rPr>
          <w:b w:val="0"/>
          <w:sz w:val="21"/>
          <w:szCs w:val="21"/>
          <w:rFonts w:ascii="宋体" w:hAnsi="宋体" w:cs="宋体" w:hint="eastAsia"/>
        </w:rPr>
      </w:pPr>
      <w:r>
        <w:rPr>
          <w:b w:val="0"/>
          <w:sz w:val="21"/>
          <w:szCs w:val="21"/>
          <w:rFonts w:ascii="宋体" w:hAnsi="宋体" w:cs="宋体" w:hint="eastAsia"/>
          <w:lang w:eastAsia="zh-CN" w:val="en-US"/>
        </w:rPr>
        <w:t>1.</w:t>
      </w:r>
      <w:r>
        <w:rPr>
          <w:b w:val="0"/>
          <w:sz w:val="21"/>
          <w:szCs w:val="21"/>
          <w:rFonts w:ascii="宋体" w:hAnsi="宋体" w:cs="宋体" w:hint="eastAsia"/>
        </w:rPr>
        <w:t>表一初审表：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457" w:type="dxa"/>
        <w:jc w:val="center"/>
        <w:tblLook w:val="000000" w:firstRow="0" w:lastRow="0" w:firstColumn="0" w:lastColumn="0" w:noHBand="0" w:noVBand="0"/>
        <w:tblLayout w:type="fixed"/>
      </w:tblPr>
      <w:tblGrid>
        <w:gridCol w:w="457"/>
        <w:gridCol w:w="1970"/>
        <w:gridCol w:w="6030"/>
      </w:tblGrid>
      <w:tr>
        <w:trPr>
          <w:trHeight w:hRule="atleast" w:val="556"/>
          <w:cantSplit/>
        </w:trPr>
        <w:tc>
          <w:tcPr>
            <w:tcW w:type="dxa" w:w="457"/>
            <w:vAlign w:val="center"/>
            <w:vMerge w:val="restart"/>
            <w:tcBorders>
              <w:left w:val="single" w:color="auto" w:sz="4"/>
              <w:right w:val="single" w:color="auto" w:sz="4"/>
            </w:tcBorders>
          </w:tcPr>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资</w:t>
            </w:r>
            <w:r>
              <w:rPr>
                <w:sz w:val="21"/>
                <w:szCs w:val="21"/>
                <w:rFonts w:ascii="宋体" w:eastAsia="宋体" w:hAnsi="宋体" w:cs="宋体" w:hint="eastAsia"/>
              </w:rPr>
              <w:t>格</w:t>
            </w:r>
            <w:r>
              <w:rPr>
                <w:sz w:val="21"/>
                <w:szCs w:val="21"/>
                <w:rFonts w:ascii="宋体" w:eastAsia="宋体" w:hAnsi="宋体" w:cs="宋体" w:hint="eastAsia"/>
              </w:rPr>
              <w:t>性</w:t>
            </w:r>
            <w:r>
              <w:rPr>
                <w:sz w:val="21"/>
                <w:szCs w:val="21"/>
                <w:rFonts w:ascii="宋体" w:eastAsia="宋体" w:hAnsi="宋体" w:cs="宋体" w:hint="eastAsia"/>
              </w:rPr>
              <w:t>审</w:t>
            </w:r>
            <w:r>
              <w:rPr>
                <w:sz w:val="21"/>
                <w:szCs w:val="21"/>
                <w:rFonts w:ascii="宋体" w:eastAsia="宋体" w:hAnsi="宋体" w:cs="宋体" w:hint="eastAsia"/>
              </w:rPr>
              <w:t>查</w:t>
            </w:r>
          </w:p>
          <w:p>
            <w:pPr>
              <w:jc w:val="left"/>
              <w:spacing w:lineRule="auto" w:line="240"/>
              <w:rPr>
                <w:sz w:val="21"/>
                <w:szCs w:val="21"/>
                <w:rFonts w:ascii="宋体" w:eastAsia="宋体" w:hAnsi="宋体" w:cs="宋体" w:hint="eastAsia"/>
              </w:rPr>
            </w:p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具有独立承担民事</w:t>
            </w:r>
            <w:r>
              <w:rPr>
                <w:sz w:val="21"/>
                <w:szCs w:val="21"/>
                <w:rFonts w:ascii="宋体" w:eastAsia="宋体" w:hAnsi="宋体" w:cs="宋体" w:hint="eastAsia"/>
              </w:rPr>
              <w:t>责任的能力</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审查有效的营业执照或事业单位法人证书或执业许可证或自然</w:t>
            </w:r>
            <w:r>
              <w:rPr>
                <w:sz w:val="21"/>
                <w:szCs w:val="21"/>
                <w:rFonts w:ascii="宋体" w:eastAsia="宋体" w:hAnsi="宋体" w:cs="宋体" w:hint="eastAsia"/>
              </w:rPr>
              <w:t>人的身份证明。</w:t>
            </w:r>
          </w:p>
        </w:tc>
      </w:tr>
      <w:tr>
        <w:trPr>
          <w:trHeight w:hRule="atleast" w:val="1032"/>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具有良好的商业信</w:t>
            </w:r>
            <w:r>
              <w:rPr>
                <w:sz w:val="21"/>
                <w:szCs w:val="21"/>
                <w:rFonts w:ascii="宋体" w:eastAsia="宋体" w:hAnsi="宋体" w:cs="宋体" w:hint="eastAsia"/>
              </w:rPr>
              <w:t>誉和健全的财务会</w:t>
            </w:r>
            <w:r>
              <w:rPr>
                <w:sz w:val="21"/>
                <w:szCs w:val="21"/>
                <w:rFonts w:ascii="宋体" w:eastAsia="宋体" w:hAnsi="宋体" w:cs="宋体" w:hint="eastAsia"/>
              </w:rPr>
              <w:t>计制度</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pPr>
            <w:r>
              <w:rPr>
                <w:sz w:val="21"/>
                <w:szCs w:val="21"/>
                <w:rFonts w:ascii="宋体" w:eastAsia="宋体" w:hAnsi="宋体" w:cs="宋体" w:hint="eastAsia"/>
              </w:rPr>
              <w:t>1.投标人是法人的审查会计师事务所出具的近一年度财务审计</w:t>
            </w:r>
            <w:r>
              <w:rPr>
                <w:sz w:val="21"/>
                <w:szCs w:val="21"/>
                <w:rFonts w:ascii="宋体" w:eastAsia="宋体" w:hAnsi="宋体" w:cs="宋体" w:hint="eastAsia"/>
              </w:rPr>
              <w:t>报告</w:t>
            </w:r>
          </w:p>
        </w:tc>
      </w:tr>
      <w:tr>
        <w:trPr>
          <w:trHeight w:hRule="atleast" w:val="1133"/>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有依法缴纳税收和</w:t>
            </w:r>
            <w:r>
              <w:rPr>
                <w:sz w:val="21"/>
                <w:szCs w:val="21"/>
                <w:rFonts w:ascii="宋体" w:eastAsia="宋体" w:hAnsi="宋体" w:cs="宋体" w:hint="eastAsia"/>
              </w:rPr>
              <w:t>社会保障资金的良</w:t>
            </w:r>
            <w:r>
              <w:rPr>
                <w:sz w:val="21"/>
                <w:szCs w:val="21"/>
                <w:rFonts w:ascii="宋体" w:eastAsia="宋体" w:hAnsi="宋体" w:cs="宋体" w:hint="eastAsia"/>
              </w:rPr>
              <w:t>好记录</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1.提供递交投标文件截止之日前六个月内（至少一个月）的良</w:t>
            </w:r>
            <w:r>
              <w:rPr>
                <w:sz w:val="21"/>
                <w:szCs w:val="21"/>
                <w:rFonts w:ascii="宋体" w:eastAsia="宋体" w:hAnsi="宋体" w:cs="宋体" w:hint="eastAsia"/>
              </w:rPr>
              <w:t>好缴纳税收的相关凭据。（以税务机关提供的纳税凭据或银行</w:t>
            </w:r>
            <w:r>
              <w:rPr>
                <w:sz w:val="21"/>
                <w:szCs w:val="21"/>
                <w:rFonts w:ascii="宋体" w:eastAsia="宋体" w:hAnsi="宋体" w:cs="宋体" w:hint="eastAsia"/>
              </w:rPr>
              <w:t>入账单为准）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2.提供递交投标文件截止之日前六个月内（至少一个月）缴纳</w:t>
            </w:r>
            <w:r>
              <w:rPr>
                <w:sz w:val="21"/>
                <w:szCs w:val="21"/>
                <w:rFonts w:ascii="宋体" w:eastAsia="宋体" w:hAnsi="宋体" w:cs="宋体" w:hint="eastAsia"/>
              </w:rPr>
              <w:t>社会保险的凭证。（以社保机构出具的专用收据或社会保险缴</w:t>
            </w:r>
            <w:r>
              <w:rPr>
                <w:sz w:val="21"/>
                <w:szCs w:val="21"/>
                <w:rFonts w:ascii="宋体" w:eastAsia="宋体" w:hAnsi="宋体" w:cs="宋体" w:hint="eastAsia"/>
              </w:rPr>
              <w:t>纳清单为准）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注：依法免税或不需要缴纳社会保障资金的供应商，应提供相</w:t>
            </w:r>
            <w:r>
              <w:rPr>
                <w:sz w:val="21"/>
                <w:szCs w:val="21"/>
                <w:rFonts w:ascii="宋体" w:eastAsia="宋体" w:hAnsi="宋体" w:cs="宋体" w:hint="eastAsia"/>
              </w:rPr>
              <w:t>应文件证明其依法免税或不需要缴纳社会保障资金。</w:t>
            </w:r>
          </w:p>
        </w:tc>
      </w:tr>
      <w:tr>
        <w:trPr>
          <w:trHeight w:hRule="atleast" w:val="437"/>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具有履行合同所必</w:t>
            </w:r>
            <w:r>
              <w:rPr>
                <w:sz w:val="21"/>
                <w:szCs w:val="21"/>
                <w:rFonts w:ascii="宋体" w:eastAsia="宋体" w:hAnsi="宋体" w:cs="宋体" w:hint="eastAsia"/>
              </w:rPr>
              <w:t>须的设备和专业技</w:t>
            </w:r>
            <w:r>
              <w:rPr>
                <w:sz w:val="21"/>
                <w:szCs w:val="21"/>
                <w:rFonts w:ascii="宋体" w:eastAsia="宋体" w:hAnsi="宋体" w:cs="宋体" w:hint="eastAsia"/>
              </w:rPr>
              <w:t>术能力</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经营范围符合采购需求</w:t>
            </w:r>
          </w:p>
        </w:tc>
      </w:tr>
      <w:tr>
        <w:trPr>
          <w:trHeight w:hRule="atleast" w:val="942"/>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参加采购活动前3</w:t>
            </w:r>
            <w:r>
              <w:rPr>
                <w:sz w:val="21"/>
                <w:szCs w:val="21"/>
                <w:rFonts w:ascii="宋体" w:eastAsia="宋体" w:hAnsi="宋体" w:cs="宋体" w:hint="eastAsia"/>
              </w:rPr>
              <w:t>年内，在经营活动</w:t>
            </w:r>
            <w:r>
              <w:rPr>
                <w:sz w:val="21"/>
                <w:szCs w:val="21"/>
                <w:rFonts w:ascii="宋体" w:eastAsia="宋体" w:hAnsi="宋体" w:cs="宋体" w:hint="eastAsia"/>
              </w:rPr>
              <w:t>中没有重大违法记</w:t>
            </w:r>
            <w:r>
              <w:rPr>
                <w:sz w:val="21"/>
                <w:szCs w:val="21"/>
                <w:rFonts w:ascii="宋体" w:eastAsia="宋体" w:hAnsi="宋体" w:cs="宋体" w:hint="eastAsia"/>
              </w:rPr>
              <w:t>录</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1.审查“参加本采购活动前3年内”投标人书面声明函；</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2.到提交投标文件的截止时间，投标人未被列入失信被执行</w:t>
            </w:r>
            <w:r>
              <w:rPr>
                <w:sz w:val="21"/>
                <w:szCs w:val="21"/>
                <w:rFonts w:ascii="宋体" w:eastAsia="宋体" w:hAnsi="宋体" w:cs="宋体" w:hint="eastAsia"/>
              </w:rPr>
              <w:t>人、重大税收违法案件当事人名单、政府采购严重违法失信行</w:t>
            </w:r>
            <w:r>
              <w:rPr>
                <w:sz w:val="21"/>
                <w:szCs w:val="21"/>
                <w:rFonts w:ascii="宋体" w:eastAsia="宋体" w:hAnsi="宋体" w:cs="宋体" w:hint="eastAsia"/>
              </w:rPr>
              <w:t>为记录名单。（以投标人通过“信用中国”网站和“中国政府</w:t>
            </w:r>
            <w:r>
              <w:rPr>
                <w:sz w:val="21"/>
                <w:szCs w:val="21"/>
                <w:rFonts w:ascii="宋体" w:eastAsia="宋体" w:hAnsi="宋体" w:cs="宋体" w:hint="eastAsia"/>
              </w:rPr>
              <w:t>采购网”网站的信用记录截图和评标现场核实情况为准，如相</w:t>
            </w:r>
            <w:r>
              <w:rPr>
                <w:sz w:val="21"/>
                <w:szCs w:val="21"/>
                <w:rFonts w:ascii="宋体" w:eastAsia="宋体" w:hAnsi="宋体" w:cs="宋体" w:hint="eastAsia"/>
              </w:rPr>
              <w:t>关失信记录已失效，投标人提供相关证明材料）</w:t>
            </w:r>
          </w:p>
        </w:tc>
      </w:tr>
      <w:tr>
        <w:trPr>
          <w:trHeight w:hRule="atleast" w:val="176"/>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其他资质要求</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（如有）</w:t>
            </w:r>
          </w:p>
        </w:tc>
      </w:tr>
      <w:tr>
        <w:trPr>
          <w:trHeight w:hRule="atleast" w:val="565"/>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投标承诺书及法人</w:t>
            </w:r>
            <w:r>
              <w:rPr>
                <w:sz w:val="21"/>
                <w:szCs w:val="21"/>
                <w:rFonts w:ascii="宋体" w:eastAsia="宋体" w:hAnsi="宋体" w:cs="宋体" w:hint="eastAsia"/>
              </w:rPr>
              <w:t>授权委托书</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符合招标文件要求。（格式、填写要求、签署、盖章、委托人</w:t>
            </w:r>
            <w:r>
              <w:rPr>
                <w:sz w:val="21"/>
                <w:szCs w:val="21"/>
                <w:rFonts w:ascii="宋体" w:eastAsia="宋体" w:hAnsi="宋体" w:cs="宋体" w:hint="eastAsia"/>
              </w:rPr>
              <w:t>身份等）</w:t>
            </w:r>
          </w:p>
        </w:tc>
      </w:tr>
      <w:tr>
        <w:trPr>
          <w:trHeight w:hRule="atleast" w:val="283"/>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开标一览表</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符合招标文件要求。（格式、填写要求、签署、盖章等）</w:t>
            </w:r>
          </w:p>
        </w:tc>
      </w:tr>
      <w:tr>
        <w:trPr>
          <w:trHeight w:hRule="atleast" w:val="565"/>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投标文件规范性、</w:t>
            </w:r>
            <w:r>
              <w:rPr>
                <w:sz w:val="21"/>
                <w:szCs w:val="21"/>
                <w:rFonts w:ascii="宋体" w:eastAsia="宋体" w:hAnsi="宋体" w:cs="宋体" w:hint="eastAsia"/>
              </w:rPr>
              <w:t>符合性</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投标文件的编制、密封、装订、签署、盖章、涂改、删除、插</w:t>
            </w:r>
            <w:r>
              <w:rPr>
                <w:sz w:val="21"/>
                <w:szCs w:val="21"/>
                <w:rFonts w:ascii="宋体" w:eastAsia="宋体" w:hAnsi="宋体" w:cs="宋体" w:hint="eastAsia"/>
              </w:rPr>
              <w:t>字、公章使用等符合招标文件要求；投标文件的格式、文字、</w:t>
            </w:r>
            <w:r>
              <w:rPr>
                <w:sz w:val="21"/>
                <w:szCs w:val="21"/>
                <w:rFonts w:ascii="宋体" w:eastAsia="宋体" w:hAnsi="宋体" w:cs="宋体" w:hint="eastAsia"/>
              </w:rPr>
              <w:t>目录、页码等符合招标文件要求或对投标无实质性影响。</w:t>
            </w:r>
          </w:p>
        </w:tc>
      </w:tr>
      <w:tr>
        <w:trPr>
          <w:trHeight w:hRule="atleast" w:val="175"/>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投标有效期</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满足招标文件要求。</w:t>
            </w:r>
          </w:p>
        </w:tc>
      </w:tr>
      <w:tr>
        <w:trPr>
          <w:trHeight w:hRule="atleast" w:val="429"/>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主要商务条款</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满足招标文件关于交付使用时间、质保期、付款方式要求。</w:t>
            </w:r>
          </w:p>
        </w:tc>
      </w:tr>
      <w:tr>
        <w:trPr>
          <w:trHeight w:hRule="atleast" w:val="303"/>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附加条件</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投标文件中不含采购人不能接受的附加条件。</w:t>
            </w:r>
          </w:p>
        </w:tc>
      </w:tr>
      <w:tr>
        <w:trPr>
          <w:trHeight w:hRule="atleast" w:val="567"/>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联合体投标</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本项目不接受联合体投标。（如要求联合体投标，符合本招标</w:t>
            </w:r>
            <w:r>
              <w:rPr>
                <w:sz w:val="21"/>
                <w:szCs w:val="21"/>
                <w:rFonts w:ascii="宋体" w:eastAsia="宋体" w:hAnsi="宋体" w:cs="宋体" w:hint="eastAsia"/>
              </w:rPr>
              <w:t>文件对联合体投标的相关要求）</w:t>
            </w:r>
          </w:p>
        </w:tc>
      </w:tr>
      <w:tr>
        <w:trPr>
          <w:trHeight w:hRule="atleast" w:val="90"/>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val="en-US"/>
              </w:rPr>
            </w:pPr>
            <w:r>
              <w:rPr>
                <w:sz w:val="21"/>
                <w:szCs w:val="21"/>
                <w:rFonts w:ascii="宋体" w:eastAsia="宋体" w:hAnsi="宋体" w:cs="宋体" w:hint="eastAsia"/>
                <w:lang w:eastAsia="zh-CN" w:val="en-US"/>
              </w:rPr>
              <w:t>授权情况</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lang w:eastAsia="zh-CN"/>
              </w:rPr>
              <w:t>提供所有投标产品在有效期内的各级授权书。</w:t>
            </w:r>
          </w:p>
        </w:tc>
      </w:tr>
      <w:tr>
        <w:trPr>
          <w:trHeight w:hRule="atleast" w:val="372"/>
          <w:cantSplit/>
        </w:trPr>
        <w:tc>
          <w:tcPr>
            <w:tcW w:type="dxa" w:w="457"/>
            <w:vAlign w:val="center"/>
            <w:vMerge/>
            <w:tcBorders>
              <w:left w:val="single" w:color="auto" w:sz="4"/>
              <w:right w:val="single" w:color="auto" w:sz="4"/>
            </w:tcBorders>
          </w:tcPr>
          <w:p/>
        </w:tc>
        <w:tc>
          <w:tcPr>
            <w:tcW w:type="dxa" w:w="1970"/>
            <w:vAlign w:val="center"/>
            <w:vMerge w:val="restart"/>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技术部分实质性内</w:t>
            </w:r>
            <w:r>
              <w:rPr>
                <w:sz w:val="21"/>
                <w:szCs w:val="21"/>
                <w:rFonts w:ascii="宋体" w:eastAsia="宋体" w:hAnsi="宋体" w:cs="宋体" w:hint="eastAsia"/>
              </w:rPr>
              <w:t>容</w:t>
            </w: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rPr>
              <w:t>明确所投全部货物的产品品牌、型号</w:t>
            </w:r>
            <w:r>
              <w:rPr>
                <w:sz w:val="21"/>
                <w:szCs w:val="21"/>
                <w:rFonts w:ascii="宋体" w:eastAsia="宋体" w:hAnsi="宋体" w:cs="宋体" w:hint="eastAsia"/>
                <w:lang w:eastAsia="zh-CN"/>
              </w:rPr>
              <w:t>。</w:t>
            </w:r>
          </w:p>
        </w:tc>
      </w:tr>
      <w:tr>
        <w:trPr>
          <w:trHeight w:hRule="atleast" w:val="464"/>
          <w:cantSplit/>
        </w:trPr>
        <w:tc>
          <w:tcPr>
            <w:tcW w:type="dxa" w:w="457"/>
            <w:vAlign w:val="center"/>
            <w:vMerge/>
            <w:tcBorders>
              <w:left w:val="single" w:color="auto" w:sz="4"/>
              <w:right w:val="single" w:color="auto" w:sz="4"/>
            </w:tcBorders>
          </w:tcPr>
          <w:p/>
        </w:tc>
        <w:tc>
          <w:tcPr>
            <w:tcW w:type="dxa" w:w="1970"/>
            <w:vAlign w:val="center"/>
            <w:vMerge/>
            <w:tcBorders>
              <w:left w:val="single" w:color="auto" w:sz="4"/>
              <w:right w:val="single" w:color="auto" w:sz="4"/>
              <w:top w:val="single" w:color="auto" w:sz="4"/>
            </w:tcBorders>
          </w:tcP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主要技术参数指标（加“</w:t>
            </w:r>
            <w:r>
              <w:rPr>
                <w:sz w:val="21"/>
                <w:szCs w:val="21"/>
                <w:rFonts w:ascii="宋体" w:eastAsia="宋体" w:hAnsi="宋体" w:cs="宋体" w:hint="eastAsia"/>
                <w:lang w:bidi="lo-LA"/>
              </w:rPr>
              <w:t>*</w:t>
            </w:r>
            <w:r>
              <w:rPr>
                <w:sz w:val="21"/>
                <w:szCs w:val="21"/>
                <w:rFonts w:ascii="宋体" w:eastAsia="宋体" w:hAnsi="宋体" w:cs="宋体" w:hint="eastAsia"/>
              </w:rPr>
              <w:t>”项）完全满足或优于招标文件要求。</w:t>
            </w:r>
          </w:p>
        </w:tc>
      </w:tr>
      <w:tr>
        <w:trPr>
          <w:trHeight w:hRule="atleast" w:val="217"/>
          <w:cantSplit/>
        </w:trPr>
        <w:tc>
          <w:tcPr>
            <w:tcW w:type="dxa" w:w="457"/>
            <w:vAlign w:val="center"/>
            <w:vMerge/>
            <w:tcBorders>
              <w:left w:val="single" w:color="auto" w:sz="4"/>
              <w:right w:val="single" w:color="auto" w:sz="4"/>
            </w:tcBorders>
          </w:tcPr>
          <w:p/>
        </w:tc>
        <w:tc>
          <w:tcPr>
            <w:tcW w:type="dxa" w:w="1970"/>
            <w:vAlign w:val="center"/>
            <w:vMerge/>
            <w:tcBorders>
              <w:left w:val="single" w:color="auto" w:sz="4"/>
              <w:right w:val="single" w:color="auto" w:sz="4"/>
              <w:top w:val="single" w:color="auto" w:sz="4"/>
            </w:tcBorders>
          </w:tcP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技术参数明确响应程度，逐一对应并作出响应说明。</w:t>
            </w:r>
          </w:p>
        </w:tc>
      </w:tr>
      <w:tr>
        <w:trPr>
          <w:trHeight w:hRule="atleast" w:val="90"/>
          <w:cantSplit/>
        </w:trPr>
        <w:tc>
          <w:tcPr>
            <w:tcW w:type="dxa" w:w="457"/>
            <w:vAlign w:val="center"/>
            <w:vMerge/>
            <w:tcBorders>
              <w:left w:val="single" w:color="auto" w:sz="4"/>
              <w:right w:val="single" w:color="auto" w:sz="4"/>
            </w:tcBorders>
          </w:tcPr>
          <w:p/>
        </w:tc>
        <w:tc>
          <w:tcPr>
            <w:tcW w:type="dxa" w:w="197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投标报价</w:t>
            </w:r>
          </w:p>
        </w:tc>
        <w:tc>
          <w:tcPr>
            <w:tcW w:type="dxa" w:w="603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只能有一个有效报价且不超过采购预算。</w:t>
            </w:r>
          </w:p>
        </w:tc>
      </w:tr>
      <w:tr>
        <w:trPr>
          <w:trHeight w:hRule="atleast" w:val="361"/>
          <w:cantSplit/>
        </w:trPr>
        <w:tc>
          <w:tcPr>
            <w:tcW w:type="dxa" w:w="457"/>
            <w:vAlign w:val="center"/>
            <w:vMerge/>
            <w:tcBorders>
              <w:left w:val="single" w:color="auto" w:sz="4"/>
              <w:right w:val="single" w:color="auto" w:sz="4"/>
            </w:tcBorders>
          </w:tcPr>
          <w:p/>
        </w:tc>
        <w:tc>
          <w:tcPr>
            <w:tcW w:type="dxa" w:w="197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其他要求</w:t>
            </w:r>
          </w:p>
        </w:tc>
        <w:tc>
          <w:tcPr>
            <w:tcW w:type="dxa" w:w="603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招标文件要求的其他无效投标情形；围标、串标和法律法规规</w:t>
            </w:r>
            <w:r>
              <w:rPr>
                <w:sz w:val="21"/>
                <w:szCs w:val="21"/>
                <w:rFonts w:ascii="宋体" w:eastAsia="宋体" w:hAnsi="宋体" w:cs="宋体" w:hint="eastAsia"/>
              </w:rPr>
              <w:t>定的其它无效投标条款。</w:t>
            </w:r>
          </w:p>
        </w:tc>
      </w:tr>
    </w:tbl>
    <w:p>
      <w:pPr>
        <w:bidi w:val="0"/>
        <w:numPr>
          <w:ilvl w:val="0"/>
          <w:numId w:val="0"/>
        </w:numPr>
        <w:jc w:val="center"/>
        <w:spacing w:lineRule="auto" w:line="360"/>
        <w:pageBreakBefore w:val="0"/>
        <w:ind w:left="0" w:right="0" w:firstLine="0"/>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第二章 投标人须知</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一、报名须知</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（一）报名方式</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1.报名方式采用现场报名</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鄂尔多斯市中心医院东胜部门诊楼903室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填写报名登记表后视为本次投标报名成功</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2.开标地点：</w:t>
      </w:r>
    </w:p>
    <w:p>
      <w:pPr>
        <w:bidi w:val="0"/>
        <w:numPr>
          <w:ilvl w:val="0"/>
          <w:numId w:val="0"/>
        </w:numPr>
        <w:jc w:val="left"/>
        <w:spacing w:lineRule="auto" w:line="360"/>
        <w:pageBreakBefore w:val="0"/>
        <w:ind w:left="0" w:right="0" w:firstLine="200"/>
        <w:tabs>
          <w:tab w:val="left" w:pos="1236"/>
        </w:tabs>
        <w:rPr>
          <w:sz w:val="24"/>
          <w:szCs w:val="24"/>
          <w:rFonts w:ascii="宋体" w:eastAsia="宋体" w:hAnsi="宋体" w:cs="宋体" w:hint="default"/>
          <w:lang w:eastAsia="zh-CN" w:val="en-US"/>
        </w:rPr>
        <w:outlineLvl w:val="9"/>
        <w:wordWrap w:val="off"/>
        <w:snapToGrid w:val="on"/>
        <w:autoSpaceDE w:val="1"/>
        <w:autoSpaceDN w:val="1"/>
      </w:pPr>
      <w:r>
        <w:rPr>
          <w:sz w:val="24"/>
          <w:szCs w:val="24"/>
          <w:rFonts w:ascii="宋体" w:eastAsia="宋体" w:hAnsi="宋体" w:cs="宋体" w:hint="eastAsia"/>
          <w:lang w:eastAsia="zh-CN" w:val="en-US"/>
        </w:rPr>
        <w:t>东胜部门诊楼806会议室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3.履约保证金</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履约保证金为中标金额的5%，只有中标人才进行缴纳。成功缴纳履约保证金后，</w:t>
      </w:r>
      <w:r>
        <w:rPr>
          <w:sz w:val="24"/>
          <w:szCs w:val="24"/>
          <w:rFonts w:ascii="宋体" w:eastAsia="宋体" w:hAnsi="宋体" w:cs="宋体" w:hint="eastAsia"/>
          <w:lang w:eastAsia="zh-CN" w:val="en-US"/>
        </w:rPr>
        <w:t>需持银行出具的回执单到财务科811室换取收据。中标人中标后持履约保证金收</w:t>
      </w:r>
      <w:r>
        <w:rPr>
          <w:sz w:val="24"/>
          <w:szCs w:val="24"/>
          <w:rFonts w:ascii="宋体" w:eastAsia="宋体" w:hAnsi="宋体" w:cs="宋体" w:hint="eastAsia"/>
          <w:lang w:eastAsia="zh-CN" w:val="en-US"/>
        </w:rPr>
        <w:t>据到903室换取中标通知书。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履约标保证金账户信息</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单位名称：鄂尔多斯市中心医院    账号：7500901220000000008620</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开户行：鄂尔多斯农村商业银行伊金霍洛西街支行</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联系电话：0477-8367209  地址：门诊楼811室</w:t>
      </w:r>
    </w:p>
    <w:p>
      <w:pPr>
        <w:bidi w:val="0"/>
        <w:numPr>
          <w:ilvl w:val="0"/>
          <w:numId w:val="0"/>
        </w:numPr>
        <w:spacing w:lineRule="auto" w:line="360"/>
        <w:pageBreakBefore w:val="0"/>
        <w:ind w:left="0" w:right="0" w:firstLine="200"/>
        <w:rPr>
          <w:b w:val="1"/>
          <w:color w:val="FF0000"/>
          <w:sz w:val="24"/>
          <w:szCs w:val="24"/>
          <w:rFonts w:ascii="宋体" w:eastAsia="宋体" w:hAnsi="宋体" w:cs="宋体" w:hint="eastAsia"/>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4.履约保证金退回流程</w:t>
      </w:r>
    </w:p>
    <w:p>
      <w:pPr>
        <w:bidi w:val="0"/>
        <w:numPr>
          <w:ilvl w:val="0"/>
          <w:numId w:val="0"/>
        </w:numPr>
        <w:spacing w:lineRule="auto" w:line="360"/>
        <w:pageBreakBefore w:val="0"/>
        <w:ind w:left="0" w:right="0" w:firstLine="200"/>
        <w:rPr>
          <w:sz w:val="24"/>
          <w:szCs w:val="24"/>
          <w:rFonts w:ascii="宋体" w:eastAsia="宋体" w:hAnsi="宋体" w:cs="宋体" w:hint="default"/>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履约保证金待产品验收合格后退还。履约金的退还需先经器械科负责人审核签</w:t>
      </w:r>
      <w:r>
        <w:rPr>
          <w:b w:val="1"/>
          <w:color w:val="FF0000"/>
          <w:sz w:val="24"/>
          <w:szCs w:val="24"/>
          <w:rFonts w:ascii="宋体" w:eastAsia="宋体" w:hAnsi="宋体" w:cs="宋体" w:hint="eastAsia"/>
          <w:lang w:eastAsia="zh-CN" w:val="en-US"/>
        </w:rPr>
        <w:t>字，然后持产品验收单及保证金收据到招标办签字或盖章，最后经财务科负责人</w:t>
      </w:r>
      <w:r>
        <w:rPr>
          <w:b w:val="1"/>
          <w:color w:val="FF0000"/>
          <w:sz w:val="24"/>
          <w:szCs w:val="24"/>
          <w:rFonts w:ascii="宋体" w:eastAsia="宋体" w:hAnsi="宋体" w:cs="宋体" w:hint="eastAsia"/>
          <w:lang w:eastAsia="zh-CN" w:val="en-US"/>
        </w:rPr>
        <w:t>签字后办理退还。</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三、响应文件</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（一）响应文件的构成及编制要求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响应文件应按照“响应文件格式”进行编写（可以增加附页），作为响应文件</w:t>
      </w:r>
      <w:r>
        <w:rPr>
          <w:sz w:val="24"/>
          <w:szCs w:val="24"/>
          <w:rFonts w:ascii="宋体" w:eastAsia="宋体" w:hAnsi="宋体" w:cs="宋体" w:hint="eastAsia"/>
          <w:lang w:eastAsia="zh-CN" w:val="en-US"/>
        </w:rPr>
        <w:t>的组成部分。</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投标文件统一使用A4规格书写、打印，提供封面，并编写目录，页码必须连续</w:t>
      </w:r>
      <w:r>
        <w:rPr>
          <w:sz w:val="24"/>
          <w:szCs w:val="24"/>
          <w:rFonts w:ascii="宋体" w:eastAsia="宋体" w:hAnsi="宋体" w:cs="宋体" w:hint="eastAsia"/>
          <w:lang w:eastAsia="zh-CN" w:val="en-US"/>
        </w:rPr>
        <w:t>（不能打印的材料可手写页码）。投标文件装订应采用胶订方式牢固装订成册，不</w:t>
      </w:r>
      <w:r>
        <w:rPr>
          <w:sz w:val="24"/>
          <w:szCs w:val="24"/>
          <w:rFonts w:ascii="宋体" w:eastAsia="宋体" w:hAnsi="宋体" w:cs="宋体" w:hint="eastAsia"/>
          <w:lang w:eastAsia="zh-CN" w:val="en-US"/>
        </w:rPr>
        <w:t>可插页抽页，不可采用活页纸装订。正本和副本的封面上应清楚地标记“正本”</w:t>
      </w:r>
      <w:r>
        <w:rPr>
          <w:sz w:val="24"/>
          <w:szCs w:val="24"/>
          <w:rFonts w:ascii="宋体" w:eastAsia="宋体" w:hAnsi="宋体" w:cs="宋体" w:hint="eastAsia"/>
          <w:lang w:eastAsia="zh-CN" w:val="en-US"/>
        </w:rPr>
        <w:t>或“副本”的字样。当正本和副本不一致时，以正本为准。开标时供应商需将投</w:t>
      </w:r>
      <w:r>
        <w:rPr>
          <w:sz w:val="24"/>
          <w:szCs w:val="24"/>
          <w:rFonts w:ascii="宋体" w:eastAsia="宋体" w:hAnsi="宋体" w:cs="宋体" w:hint="eastAsia"/>
          <w:lang w:eastAsia="zh-CN" w:val="en-US"/>
        </w:rPr>
        <w:t>标所需资料胶印3份（一正两副），并密封携带。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（三）投标报价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1.供应商进行报价时，按“开标一览表”规定的格式报出总价。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2.投标报价不得有选择性报价和附有条件的报价，不得缺项、漏项、不得高</w:t>
      </w:r>
      <w:r>
        <w:rPr>
          <w:sz w:val="24"/>
          <w:szCs w:val="24"/>
          <w:rFonts w:ascii="宋体" w:eastAsia="宋体" w:hAnsi="宋体" w:cs="宋体" w:hint="eastAsia"/>
          <w:lang w:eastAsia="zh-CN" w:val="en-US"/>
        </w:rPr>
        <w:t>于预算价，否则按无效投标处理。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3.对报价的计算错误按以下原则修正：</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3.1响应文件中开标一览表（报价表）内容与响应文件中响应内容不一致的，</w:t>
      </w:r>
      <w:r>
        <w:rPr>
          <w:sz w:val="24"/>
          <w:szCs w:val="24"/>
          <w:rFonts w:ascii="宋体" w:eastAsia="宋体" w:hAnsi="宋体" w:cs="宋体" w:hint="eastAsia"/>
          <w:lang w:eastAsia="zh-CN" w:val="en-US"/>
        </w:rPr>
        <w:t>以开标一览表（报价表）为准；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3.2大写金额和小写金额不一致的，以大写金额为准；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3.3单价金额之和与总价不符的，应以总价为准。</w:t>
      </w:r>
    </w:p>
    <w:p>
      <w:pPr>
        <w:bidi w:val="0"/>
        <w:numPr>
          <w:ilvl w:val="0"/>
          <w:numId w:val="0"/>
        </w:numPr>
        <w:spacing w:lineRule="auto" w:line="360"/>
        <w:pageBreakBefore w:val="0"/>
        <w:ind w:left="0" w:right="0" w:firstLine="0" w:leftChars="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四、开标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1.开标异议</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供应商对开标有异议的，应当在开标现场提出，开标结束后，不再受理对开标</w:t>
      </w:r>
      <w:r>
        <w:rPr>
          <w:b w:val="0"/>
          <w:sz w:val="24"/>
          <w:szCs w:val="24"/>
          <w:rFonts w:ascii="宋体" w:eastAsia="宋体" w:hAnsi="宋体" w:cs="宋体" w:hint="eastAsia"/>
          <w:lang w:eastAsia="zh-CN" w:val="en-US"/>
        </w:rPr>
        <w:t>过程的异议。</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2.投标无效情形</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评委将对各位投标人的资质、参数及响应程度、标书制作规范等进行审核，凡</w:t>
      </w:r>
      <w:r>
        <w:rPr>
          <w:b w:val="0"/>
          <w:sz w:val="24"/>
          <w:szCs w:val="24"/>
          <w:rFonts w:ascii="宋体" w:eastAsia="宋体" w:hAnsi="宋体" w:cs="宋体" w:hint="eastAsia"/>
          <w:lang w:eastAsia="zh-CN" w:val="en-US"/>
        </w:rPr>
        <w:t>其中有一项不合格的，按无效投标处理。</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3.有下列情形之一的，视为供应商串通投标：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（1）不同供应商的响应文件由同一单位或者个人编制，表现为制作格式等相同；</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（2）不同供应商的响应文件由同一单位或者个人办理投标事宜；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（3）不同供应商的响应文件载明的项目管理或联系人为同一人；</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（4）不同供应商的响应文件异常一致或者投标报价呈规律性差异；</w:t>
      </w:r>
    </w:p>
    <w:p>
      <w:pPr>
        <w:bidi w:val="0"/>
        <w:numPr>
          <w:ilvl w:val="0"/>
          <w:numId w:val="0"/>
        </w:numP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w:t>
      </w:r>
      <w:r>
        <w:rPr>
          <w:b w:val="1"/>
          <w:sz w:val="24"/>
          <w:szCs w:val="24"/>
          <w:rFonts w:ascii="宋体" w:eastAsia="宋体" w:hAnsi="宋体" w:cs="宋体" w:hint="eastAsia"/>
          <w:lang w:eastAsia="zh-CN" w:val="en-US"/>
        </w:rPr>
        <w:t>说明：在项目评审时被认定为串通投标的投标人不得参加该项目下的投标活</w:t>
      </w:r>
      <w:r>
        <w:rPr>
          <w:b w:val="1"/>
          <w:sz w:val="24"/>
          <w:szCs w:val="24"/>
          <w:rFonts w:ascii="宋体" w:eastAsia="宋体" w:hAnsi="宋体" w:cs="宋体" w:hint="eastAsia"/>
          <w:lang w:eastAsia="zh-CN" w:val="en-US"/>
        </w:rPr>
        <w:t>动。</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4.中标通知书发放</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我院招标办以书面形式向成交供应商发出中标书，中标通知书是合同的重要组</w:t>
      </w:r>
      <w:r>
        <w:rPr>
          <w:b w:val="0"/>
          <w:sz w:val="24"/>
          <w:szCs w:val="24"/>
          <w:rFonts w:ascii="宋体" w:eastAsia="宋体" w:hAnsi="宋体" w:cs="宋体" w:hint="eastAsia"/>
          <w:lang w:eastAsia="zh-CN" w:val="en-US"/>
        </w:rPr>
        <w:t>成部分，对采购人和成交供应商具有同等法律效力。</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成交供应商需在规定时间内到指定地点领取中标通知书，须持中标通知书签订</w:t>
      </w:r>
      <w:r>
        <w:rPr>
          <w:b w:val="0"/>
          <w:sz w:val="24"/>
          <w:szCs w:val="24"/>
          <w:rFonts w:ascii="宋体" w:eastAsia="宋体" w:hAnsi="宋体" w:cs="宋体" w:hint="eastAsia"/>
          <w:lang w:eastAsia="zh-CN" w:val="en-US"/>
        </w:rPr>
        <w:t>成交合同。</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五、质疑</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（一）供应商认为采购过程和中标、成交结果使自己权益受到损害的，可以在</w:t>
      </w:r>
      <w:r>
        <w:rPr>
          <w:b w:val="0"/>
          <w:sz w:val="24"/>
          <w:szCs w:val="24"/>
          <w:rFonts w:ascii="宋体" w:eastAsia="宋体" w:hAnsi="宋体" w:cs="宋体" w:hint="eastAsia"/>
          <w:lang w:eastAsia="zh-CN" w:val="en-US"/>
        </w:rPr>
        <w:t>知道或者应知其权益受到损害之日起7个工作日内，以书面形式一次性向我单位</w:t>
      </w:r>
      <w:r>
        <w:rPr>
          <w:b w:val="0"/>
          <w:sz w:val="24"/>
          <w:szCs w:val="24"/>
          <w:rFonts w:ascii="宋体" w:eastAsia="宋体" w:hAnsi="宋体" w:cs="宋体" w:hint="eastAsia"/>
          <w:lang w:eastAsia="zh-CN" w:val="en-US"/>
        </w:rPr>
        <w:t>提出质疑，质疑采用实名制。我单位将在7个工作日内以书面形式针对质疑内容</w:t>
      </w:r>
      <w:r>
        <w:rPr>
          <w:b w:val="0"/>
          <w:sz w:val="24"/>
          <w:szCs w:val="24"/>
          <w:rFonts w:ascii="宋体" w:eastAsia="宋体" w:hAnsi="宋体" w:cs="宋体" w:hint="eastAsia"/>
          <w:lang w:eastAsia="zh-CN" w:val="en-US"/>
        </w:rPr>
        <w:t>作出答复。</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（二）供应商提出质疑应当提交质疑函和必要的证明材料。质疑函应当包括下</w:t>
      </w:r>
      <w:r>
        <w:rPr>
          <w:b w:val="0"/>
          <w:sz w:val="24"/>
          <w:szCs w:val="24"/>
          <w:rFonts w:ascii="宋体" w:eastAsia="宋体" w:hAnsi="宋体" w:cs="宋体" w:hint="eastAsia"/>
          <w:lang w:eastAsia="zh-CN" w:val="en-US"/>
        </w:rPr>
        <w:t>列内容：</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1.供应商的姓名或者名称、地址、邮编、联系人及联系电话；</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2.质疑项目名称；</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3.具体、明确的质疑事项和与质疑事项相关的请求；</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4.事实依据及必要的法律依据；</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5.质疑日期</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（三）供应商在提出质疑时，请严格按照相关法律法规及质疑函范本要求提出</w:t>
      </w:r>
      <w:r>
        <w:rPr>
          <w:b w:val="0"/>
          <w:sz w:val="24"/>
          <w:szCs w:val="24"/>
          <w:rFonts w:ascii="宋体" w:eastAsia="宋体" w:hAnsi="宋体" w:cs="宋体" w:hint="eastAsia"/>
          <w:lang w:eastAsia="zh-CN" w:val="en-US"/>
        </w:rPr>
        <w:t>和制作，否则，自行承担相关不利后果。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对捏造事实，提供虚假材料或者以非法手段取得证明材料进行恶意质疑的，一</w:t>
      </w:r>
      <w:r>
        <w:rPr>
          <w:b w:val="0"/>
          <w:sz w:val="24"/>
          <w:szCs w:val="24"/>
          <w:rFonts w:ascii="宋体" w:eastAsia="宋体" w:hAnsi="宋体" w:cs="宋体" w:hint="eastAsia"/>
          <w:lang w:eastAsia="zh-CN" w:val="en-US"/>
        </w:rPr>
        <w:t>经查实，将上报监督部门，并不得再参与我院的任何采购项目。</w:t>
      </w:r>
    </w:p>
    <w:p>
      <w:pPr>
        <w:bidi w:val="0"/>
        <w:numPr>
          <w:ilvl w:val="0"/>
          <w:numId w:val="2"/>
        </w:numPr>
        <w:spacing w:lineRule="auto" w:line="360"/>
        <w:pageBreakBefore w:val="0"/>
        <w:ind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质疑电话</w:t>
      </w:r>
    </w:p>
    <w:p>
      <w:pPr>
        <w:bidi w:val="0"/>
        <w:numPr>
          <w:ilvl w:val="0"/>
          <w:numId w:val="0"/>
        </w:numPr>
        <w:spacing w:lineRule="auto" w:line="360"/>
        <w:pageBreakBefore w:val="0"/>
        <w:ind w:left="0" w:right="0" w:firstLine="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纪检监察室   电话：0477-8367180 </w:t>
      </w:r>
    </w:p>
    <w:p>
      <w:pPr>
        <w:bidi w:val="0"/>
        <w:numPr>
          <w:ilvl w:val="0"/>
          <w:numId w:val="0"/>
        </w:numPr>
        <w:spacing w:lineRule="auto" w:line="360"/>
        <w:pageBreakBefore w:val="0"/>
        <w:ind w:left="0" w:right="0" w:firstLine="1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 xml:space="preserve"> 六、投标失信行为黑名单制度</w:t>
      </w: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投标失信行为黑名单制度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为规范院内招标采购活动，约束投标供应商行为，保障医院的合法权益，现</w:t>
      </w:r>
      <w:r>
        <w:rPr>
          <w:b w:val="0"/>
          <w:sz w:val="24"/>
          <w:szCs w:val="24"/>
          <w:rFonts w:ascii="宋体" w:eastAsia="宋体" w:hAnsi="宋体" w:cs="宋体" w:hint="eastAsia"/>
          <w:lang w:eastAsia="zh-CN" w:val="en-US"/>
        </w:rPr>
        <w:t>制定院内招标采购黑名单制度。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一、投标供应商有如下行为的之一的，纳入黑名单目录。</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黑名单记录内容：投标厂家名称、法人名称（身份证号）、经办人姓名（身</w:t>
      </w:r>
      <w:r>
        <w:rPr>
          <w:b w:val="0"/>
          <w:sz w:val="24"/>
          <w:szCs w:val="24"/>
          <w:rFonts w:ascii="宋体" w:eastAsia="宋体" w:hAnsi="宋体" w:cs="宋体" w:hint="eastAsia"/>
          <w:lang w:eastAsia="zh-CN" w:val="en-US"/>
        </w:rPr>
        <w:t>份证号）、联系电话等。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（一）提供、采用虚假报名材料进行投标报名；</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（二）报名成功后无故不参加开标或开标迟到；</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（三）在投标过程中存在陪标、串标、扰乱秩序等不良行为；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（四）开标后经采购小组审查招标文件，有虚假应标行为的。</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（五）中标后10个工作日内无正当理由未签订采购合同或拒绝签订采购合同；</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（六）中标后不履行招标公告要求，例如不按时完工或交货、不履行质保条</w:t>
      </w:r>
      <w:r>
        <w:rPr>
          <w:b w:val="0"/>
          <w:sz w:val="24"/>
          <w:szCs w:val="24"/>
          <w:rFonts w:ascii="宋体" w:eastAsia="宋体" w:hAnsi="宋体" w:cs="宋体" w:hint="eastAsia"/>
          <w:lang w:eastAsia="zh-CN" w:val="en-US"/>
        </w:rPr>
        <w:t>款、将项目私自转包等；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（七）所供货物低于参数要求、工程项目未按要求施工，未能通过验收，存</w:t>
      </w:r>
      <w:r>
        <w:rPr>
          <w:b w:val="0"/>
          <w:sz w:val="24"/>
          <w:szCs w:val="24"/>
          <w:rFonts w:ascii="宋体" w:eastAsia="宋体" w:hAnsi="宋体" w:cs="宋体" w:hint="eastAsia"/>
          <w:lang w:eastAsia="zh-CN" w:val="en-US"/>
        </w:rPr>
        <w:t>在欺诈行为等；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（八）无故弃标，无故弃标的厂家不予退还投标保证金（对在规定时间内不</w:t>
      </w:r>
      <w:r>
        <w:rPr>
          <w:b w:val="0"/>
          <w:sz w:val="24"/>
          <w:szCs w:val="24"/>
          <w:rFonts w:ascii="宋体" w:eastAsia="宋体" w:hAnsi="宋体" w:cs="宋体" w:hint="eastAsia"/>
          <w:lang w:eastAsia="zh-CN" w:val="en-US"/>
        </w:rPr>
        <w:t>供货、不弃标的厂家在合同条款中要设置院方强制解除合同条款）。</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（九）经我院认定的其他投标不良行为。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二、处罚措施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1.违反第1项、第2项、第3项、第4项条款的，自确定之日起，一年内不</w:t>
      </w:r>
      <w:r>
        <w:rPr>
          <w:b w:val="0"/>
          <w:sz w:val="24"/>
          <w:szCs w:val="24"/>
          <w:rFonts w:ascii="宋体" w:eastAsia="宋体" w:hAnsi="宋体" w:cs="宋体" w:hint="eastAsia"/>
          <w:lang w:eastAsia="zh-CN" w:val="en-US"/>
        </w:rPr>
        <w:t>允许再次参加医院的招标采购活动。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2.违反第5项、第6项、第7项条款的，自确定之日起，三年内不允许再次</w:t>
      </w:r>
      <w:r>
        <w:rPr>
          <w:b w:val="0"/>
          <w:sz w:val="24"/>
          <w:szCs w:val="24"/>
          <w:rFonts w:ascii="宋体" w:eastAsia="宋体" w:hAnsi="宋体" w:cs="宋体" w:hint="eastAsia"/>
          <w:lang w:eastAsia="zh-CN" w:val="en-US"/>
        </w:rPr>
        <w:t>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3.违反第8项及其他行为造成不良影响的，自确定之日起，永久不允许参加</w:t>
      </w:r>
      <w:r>
        <w:rPr>
          <w:b w:val="0"/>
          <w:sz w:val="24"/>
          <w:szCs w:val="24"/>
          <w:rFonts w:ascii="宋体" w:eastAsia="宋体" w:hAnsi="宋体" w:cs="宋体" w:hint="eastAsia"/>
          <w:lang w:eastAsia="zh-CN" w:val="en-US"/>
        </w:rPr>
        <w:t>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以上条款需要管理科室及使用科室共同加强监管，发现问题由管理科室及时</w:t>
      </w:r>
      <w:r>
        <w:rPr>
          <w:b w:val="0"/>
          <w:sz w:val="24"/>
          <w:szCs w:val="24"/>
          <w:rFonts w:ascii="宋体" w:eastAsia="宋体" w:hAnsi="宋体" w:cs="宋体" w:hint="eastAsia"/>
          <w:lang w:eastAsia="zh-CN" w:val="en-US"/>
        </w:rPr>
        <w:t>报送招标办备案。</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三、本制度自下发之日起实施。</w:t>
      </w:r>
    </w:p>
    <w:p>
      <w:pPr>
        <w:bidi w:val="0"/>
        <w:numPr>
          <w:ilvl w:val="0"/>
          <w:numId w:val="0"/>
        </w:numPr>
        <w:jc w:val="left"/>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七、合同签订</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中标单位持中标通知书及合同模板（一式六份，其中管理科室1份、审计科1</w:t>
      </w:r>
      <w:r>
        <w:rPr>
          <w:b w:val="0"/>
          <w:sz w:val="24"/>
          <w:szCs w:val="24"/>
          <w:rFonts w:ascii="宋体" w:eastAsia="宋体" w:hAnsi="宋体" w:cs="宋体" w:hint="eastAsia"/>
          <w:lang w:eastAsia="zh-CN" w:val="en-US"/>
        </w:rPr>
        <w:t>份、财务科1份、招标办1份、中标供应商2份）同管理科室及分管院领导签</w:t>
      </w:r>
      <w:r>
        <w:rPr>
          <w:b w:val="0"/>
          <w:sz w:val="24"/>
          <w:szCs w:val="24"/>
          <w:rFonts w:ascii="宋体" w:eastAsia="宋体" w:hAnsi="宋体" w:cs="宋体" w:hint="eastAsia"/>
          <w:lang w:eastAsia="zh-CN" w:val="en-US"/>
        </w:rPr>
        <w:t>订采购合同；合同签订后由招标办审核盖章。</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器械科地址：门诊楼907室     联系电话：0477—8367254</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招标办地址：门诊楼903室     联系电话：0477-8367192</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default"/>
          <w:lang w:eastAsia="zh-CN" w:val="en-US"/>
        </w:rPr>
      </w:pPr>
      <w:r>
        <w:rPr>
          <w:b w:val="1"/>
          <w:sz w:val="32"/>
          <w:szCs w:val="32"/>
          <w:rFonts w:asciiTheme="minorEastAsia" w:hAnsiTheme="minorEastAsia" w:hint="eastAsia"/>
          <w:lang w:eastAsia="zh-CN" w:val="en-US"/>
        </w:rPr>
        <w:t xml:space="preserve">第三章 投标文件格式</w:t>
      </w:r>
    </w:p>
    <w:p>
      <w:pPr>
        <w:pStyle w:val="PO7"/>
        <w:jc w:val="center"/>
        <w:rPr/>
      </w:pPr>
      <w:r>
        <w:rPr>
          <w:sz w:val="32"/>
          <w:szCs w:val="32"/>
          <w:rFonts w:ascii="宋体" w:eastAsia="宋体" w:hAnsi="宋体" w:cs="宋体" w:hint="eastAsia"/>
          <w:lang w:eastAsia="zh-CN" w:val="en-US"/>
        </w:rPr>
        <w:t>投标</w:t>
      </w:r>
      <w:r>
        <w:rPr>
          <w:sz w:val="32"/>
          <w:szCs w:val="32"/>
          <w:rFonts w:ascii="宋体" w:eastAsia="宋体" w:hAnsi="宋体" w:cs="宋体" w:hint="eastAsia"/>
        </w:rPr>
        <w:t>文件格式与要求</w:t>
      </w:r>
    </w:p>
    <w:p>
      <w:pPr>
        <w:numPr>
          <w:ilvl w:val="0"/>
          <w:numId w:val="3"/>
        </w:numPr>
        <w:spacing w:lineRule="auto" w:line="360"/>
        <w:ind w:left="0" w:firstLine="0" w:leftChars="0"/>
        <w:rPr>
          <w:color w:val="000000"/>
          <w:sz w:val="24"/>
          <w:szCs w:val="24"/>
          <w:rFonts w:ascii="宋体" w:eastAsia="宋体" w:hAnsi="宋体"/>
        </w:rPr>
      </w:pPr>
      <w:r>
        <w:rPr>
          <w:sz w:val="24"/>
          <w:szCs w:val="24"/>
          <w:rFonts w:ascii="宋体" w:eastAsia="宋体" w:hAnsi="宋体" w:hint="eastAsia"/>
          <w:lang w:val="zh-CN"/>
        </w:rPr>
        <w:t>报名人应按照以下格式与要求编制报名文件，</w:t>
      </w:r>
      <w:r>
        <w:rPr>
          <w:b w:val="1"/>
          <w:sz w:val="24"/>
          <w:szCs w:val="24"/>
          <w:rFonts w:ascii="宋体" w:eastAsia="宋体" w:hAnsi="宋体" w:hint="eastAsia"/>
          <w:lang w:val="zh-CN"/>
        </w:rPr>
        <w:t>且应不少于</w:t>
      </w:r>
      <w:r>
        <w:rPr>
          <w:b w:val="1"/>
          <w:sz w:val="24"/>
          <w:szCs w:val="24"/>
          <w:rFonts w:ascii="宋体" w:eastAsia="宋体" w:hAnsi="宋体" w:hint="eastAsia"/>
          <w:lang w:eastAsia="zh-CN" w:val="zh-CN"/>
        </w:rPr>
        <w:t>目录中要求的</w:t>
      </w:r>
      <w:r>
        <w:rPr>
          <w:b w:val="1"/>
          <w:sz w:val="24"/>
          <w:szCs w:val="24"/>
          <w:rFonts w:ascii="宋体" w:eastAsia="宋体" w:hAnsi="宋体" w:hint="eastAsia"/>
          <w:lang w:val="zh-CN"/>
        </w:rPr>
        <w:t>内容。</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rPr>
        <w:t>报名文件应按目录的顺序，编制报名文件。</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报名文件统一使用A4规格打印，页码必须连续（不能打印的材料可手写页</w:t>
      </w:r>
      <w:r>
        <w:rPr>
          <w:color w:val="000000"/>
          <w:sz w:val="24"/>
          <w:szCs w:val="24"/>
          <w:rFonts w:ascii="宋体" w:eastAsia="宋体" w:hAnsi="宋体" w:hint="eastAsia"/>
          <w:lang w:eastAsia="zh-CN" w:val="en-US"/>
        </w:rPr>
        <w:t>码）。报名文件装订应采用胶订方式牢固装订成册，不可插页抽页，不可采用活</w:t>
      </w:r>
      <w:r>
        <w:rPr>
          <w:color w:val="000000"/>
          <w:sz w:val="24"/>
          <w:szCs w:val="24"/>
          <w:rFonts w:ascii="宋体" w:eastAsia="宋体" w:hAnsi="宋体" w:hint="eastAsia"/>
          <w:lang w:eastAsia="zh-CN" w:val="en-US"/>
        </w:rPr>
        <w:t>页纸装订。</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在产品技术参数偏离表中，报名产品的实际技术参数应实事求是，具体应答，</w:t>
      </w:r>
      <w:r>
        <w:rPr>
          <w:b w:val="1"/>
          <w:color w:val="000000"/>
          <w:sz w:val="24"/>
          <w:szCs w:val="24"/>
          <w:rFonts w:ascii="宋体" w:eastAsia="宋体" w:hAnsi="宋体" w:hint="eastAsia"/>
          <w:lang w:eastAsia="zh-CN" w:val="en-US"/>
        </w:rPr>
        <w:t>如果是对公告中要求的技术参数进行简单地复制粘贴，则取消投标资格，并列入</w:t>
      </w:r>
      <w:r>
        <w:rPr>
          <w:b w:val="1"/>
          <w:color w:val="000000"/>
          <w:sz w:val="24"/>
          <w:szCs w:val="24"/>
          <w:rFonts w:ascii="宋体" w:eastAsia="宋体" w:hAnsi="宋体" w:hint="eastAsia"/>
          <w:lang w:eastAsia="zh-CN" w:val="en-US"/>
        </w:rPr>
        <w:t>我院招标采购黑名单记录。</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报名材料的齐全程度，是医院确定最终选择的一个重要因素。</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报名单位在报名文件中提供的所有资料必须真实有效，如若提供虚假材料将</w:t>
      </w:r>
      <w:r>
        <w:rPr>
          <w:color w:val="000000"/>
          <w:sz w:val="24"/>
          <w:szCs w:val="24"/>
          <w:rFonts w:ascii="宋体" w:eastAsia="宋体" w:hAnsi="宋体" w:hint="eastAsia"/>
          <w:lang w:eastAsia="zh-CN" w:val="en-US"/>
        </w:rPr>
        <w:t>依法追究其法律责任。</w:t>
      </w:r>
    </w:p>
    <w:p>
      <w:pPr>
        <w:rPr/>
      </w:pPr>
    </w:p>
    <w:p>
      <w:pPr>
        <w:rPr/>
      </w:pPr>
    </w:p>
    <w:p>
      <w:pPr>
        <w:rPr/>
      </w:pPr>
    </w:p>
    <w:p>
      <w:pPr>
        <w:rPr/>
      </w:pPr>
    </w:p>
    <w:p>
      <w:pPr>
        <w:rPr/>
      </w:pPr>
    </w:p>
    <w:p>
      <w:pPr>
        <w:rPr/>
      </w:pPr>
    </w:p>
    <w:p>
      <w:pPr>
        <w:rPr/>
      </w:pPr>
    </w:p>
    <w:p>
      <w:pPr>
        <w:rPr/>
      </w:pPr>
    </w:p>
    <w:p>
      <w:pPr>
        <w:rPr/>
      </w:pPr>
    </w:p>
    <w:p>
      <w:pPr>
        <w:rPr/>
      </w:pPr>
    </w:p>
    <w:p>
      <w:pPr>
        <w:rPr/>
      </w:pPr>
    </w:p>
    <w:p>
      <w:pPr>
        <w:rPr/>
      </w:pPr>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bookmarkStart w:id="4" w:name="_Toc422403383"/>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pageBreakBefore w:val="0"/>
        <w:rPr>
          <w:color w:val="000000"/>
          <w:rFonts w:ascii="宋体" w:eastAsia="宋体" w:hAnsi="宋体" w:cs="宋体" w:hint="eastAsia"/>
        </w:rPr>
        <w:outlineLvl w:val="9"/>
        <w:wordWrap w:val="off"/>
        <w:snapToGrid w:val="on"/>
        <w:autoSpaceDE w:val="1"/>
        <w:autoSpaceDN w:val="1"/>
      </w:pPr>
    </w:p>
    <w:p>
      <w:pPr>
        <w:pStyle w:val="PO8"/>
        <w:rPr>
          <w:color w:val="000000"/>
          <w:rFonts w:hint="eastAsia"/>
        </w:rPr>
      </w:pPr>
    </w:p>
    <w:p>
      <w:pPr>
        <w:pStyle w:val="PO8"/>
        <w:rPr>
          <w:color w:val="000000"/>
        </w:rPr>
      </w:pPr>
      <w:r>
        <w:rPr>
          <w:color w:val="000000"/>
          <w:rFonts w:hint="eastAsia"/>
        </w:rPr>
        <w:t>（封面）</w:t>
      </w:r>
      <w:bookmarkEnd w:id="4"/>
    </w:p>
    <w:p>
      <w:pPr>
        <w:jc w:val="both"/>
        <w:rPr>
          <w:b w:val="1"/>
          <w:color w:val="000000"/>
          <w:sz w:val="36"/>
          <w:szCs w:val="36"/>
          <w:rFonts w:ascii="宋体" w:hAnsi="宋体"/>
        </w:rPr>
      </w:pPr>
      <w:r>
        <w:rPr>
          <w:b w:val="1"/>
          <w:color w:val="000000"/>
          <w:sz w:val="36"/>
          <w:szCs w:val="36"/>
          <w:rFonts w:ascii="宋体" w:hAnsi="宋体" w:cs="宋体" w:hint="eastAsia"/>
        </w:rPr>
        <w:t>鄂尔多斯市中心医院</w:t>
      </w:r>
      <w:r>
        <w:rPr>
          <w:b w:val="1"/>
          <w:color w:val="000000"/>
          <w:sz w:val="36"/>
          <w:szCs w:val="36"/>
          <w:rFonts w:ascii="宋体" w:hAnsi="宋体" w:cs="宋体" w:hint="eastAsia"/>
          <w:lang w:eastAsia="zh-CN"/>
        </w:rPr>
        <w:t>院内</w:t>
      </w:r>
      <w:r>
        <w:rPr>
          <w:b w:val="1"/>
          <w:color w:val="000000"/>
          <w:sz w:val="36"/>
          <w:szCs w:val="36"/>
          <w:rFonts w:ascii="宋体" w:hAnsi="宋体" w:cs="宋体" w:hint="eastAsia"/>
        </w:rPr>
        <w:t>采购项目</w:t>
      </w:r>
      <w:r>
        <w:rPr>
          <w:b w:val="1"/>
          <w:color w:val="000000"/>
          <w:sz w:val="36"/>
          <w:szCs w:val="36"/>
          <w:rFonts w:ascii="宋体" w:hAnsi="宋体" w:cs="宋体" w:hint="eastAsia"/>
          <w:lang w:eastAsia="zh-CN" w:val="en-US"/>
        </w:rPr>
        <w:t>投标</w:t>
      </w:r>
      <w:r>
        <w:rPr>
          <w:b w:val="1"/>
          <w:color w:val="000000"/>
          <w:sz w:val="36"/>
          <w:szCs w:val="36"/>
          <w:rFonts w:ascii="宋体" w:hAnsi="宋体" w:cs="宋体" w:hint="eastAsia"/>
        </w:rPr>
        <w:t>文件</w:t>
      </w:r>
    </w:p>
    <w:p>
      <w:pPr>
        <w:rPr>
          <w:b w:val="1"/>
          <w:color w:val="000000"/>
          <w:sz w:val="36"/>
          <w:szCs w:val="36"/>
          <w:rFonts w:ascii="宋体" w:hAnsi="宋体"/>
        </w:rPr>
      </w:pPr>
      <w:r>
        <w:rPr>
          <w:b w:val="1"/>
          <w:color w:val="000000"/>
          <w:sz w:val="36"/>
          <w:szCs w:val="36"/>
          <w:rFonts w:ascii="宋体" w:hAnsi="宋体" w:cs="宋体" w:hint="eastAsia"/>
        </w:rPr>
        <w:t xml:space="preserve">          </w:t>
      </w:r>
    </w:p>
    <w:p>
      <w:pPr>
        <w:ind w:firstLine="400"/>
        <w:rPr>
          <w:b w:val="1"/>
          <w:color w:val="000000"/>
          <w:sz w:val="44"/>
          <w:szCs w:val="44"/>
          <w:rFonts w:ascii="宋体" w:hAnsi="宋体"/>
        </w:rPr>
      </w:pPr>
    </w:p>
    <w:p>
      <w:pPr>
        <w:jc w:val="center"/>
        <w:rPr>
          <w:b w:val="1"/>
          <w:color w:val="000000"/>
          <w:sz w:val="72"/>
          <w:szCs w:val="72"/>
          <w:rFonts w:ascii="宋体" w:hAnsi="宋体" w:cs="宋体"/>
        </w:rPr>
      </w:pPr>
      <w:r>
        <w:rPr>
          <w:b w:val="1"/>
          <w:color w:val="000000"/>
          <w:sz w:val="72"/>
          <w:szCs w:val="72"/>
          <w:rFonts w:ascii="宋体" w:hAnsi="宋体" w:cs="宋体" w:hint="eastAsia"/>
          <w:lang w:eastAsia="zh-CN" w:val="en-US"/>
        </w:rPr>
        <w:t>投标</w:t>
      </w:r>
      <w:r>
        <w:rPr>
          <w:b w:val="1"/>
          <w:color w:val="000000"/>
          <w:sz w:val="72"/>
          <w:szCs w:val="72"/>
          <w:rFonts w:ascii="宋体" w:hAnsi="宋体" w:cs="宋体"/>
        </w:rPr>
        <w:t>货物名称</w:t>
      </w:r>
    </w:p>
    <w:p>
      <w:pPr>
        <w:jc w:val="center"/>
        <w:rPr>
          <w:b w:val="1"/>
          <w:color w:val="000000"/>
          <w:sz w:val="72"/>
          <w:szCs w:val="72"/>
          <w:rFonts w:ascii="宋体" w:hAnsi="宋体" w:cs="宋体" w:eastAsiaTheme="minorEastAsia" w:hint="eastAsia"/>
          <w:lang w:eastAsia="zh-CN"/>
        </w:rPr>
      </w:pPr>
      <w:r>
        <w:rPr>
          <w:b w:val="1"/>
          <w:color w:val="000000"/>
          <w:sz w:val="72"/>
          <w:szCs w:val="72"/>
          <w:rFonts w:ascii="宋体" w:hAnsi="宋体" w:cs="宋体" w:hint="eastAsia"/>
          <w:lang w:eastAsia="zh-CN"/>
        </w:rPr>
        <w:t>（</w:t>
      </w:r>
      <w:r>
        <w:rPr>
          <w:b w:val="1"/>
          <w:color w:val="000000"/>
          <w:sz w:val="72"/>
          <w:szCs w:val="72"/>
          <w:rFonts w:ascii="宋体" w:hAnsi="宋体" w:cs="宋体" w:hint="eastAsia"/>
          <w:lang w:eastAsia="zh-CN" w:val="en-US"/>
        </w:rPr>
        <w:t>正本/副本</w:t>
      </w:r>
      <w:r>
        <w:rPr>
          <w:b w:val="1"/>
          <w:color w:val="000000"/>
          <w:sz w:val="72"/>
          <w:szCs w:val="72"/>
          <w:rFonts w:ascii="宋体" w:hAnsi="宋体" w:cs="宋体" w:hint="eastAsia"/>
          <w:lang w:eastAsia="zh-CN"/>
        </w:rPr>
        <w:t>）</w:t>
      </w: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rPr>
        <w:t>报名单位</w:t>
      </w:r>
      <w:r>
        <w:rPr>
          <w:b w:val="1"/>
          <w:color w:val="000000"/>
          <w:sz w:val="30"/>
          <w:szCs w:val="30"/>
          <w:rFonts w:ascii="宋体" w:hAnsi="宋体" w:cs="宋体" w:hint="eastAsia"/>
        </w:rPr>
        <w:t>：</w:t>
      </w: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val="en-US"/>
        </w:rPr>
        <w:t>联系人</w:t>
      </w:r>
      <w:r>
        <w:rPr>
          <w:b w:val="1"/>
          <w:color w:val="000000"/>
          <w:sz w:val="30"/>
          <w:szCs w:val="30"/>
          <w:rFonts w:ascii="宋体" w:hAnsi="宋体" w:cs="宋体" w:hint="eastAsia"/>
        </w:rPr>
        <w:t>:</w:t>
      </w:r>
    </w:p>
    <w:p>
      <w:pPr>
        <w:ind w:firstLine="400"/>
        <w:rPr>
          <w:b w:val="1"/>
          <w:color w:val="000000"/>
          <w:sz w:val="30"/>
          <w:szCs w:val="30"/>
          <w:rFonts w:ascii="宋体" w:hAnsi="宋体" w:cs="宋体"/>
        </w:rPr>
      </w:pPr>
      <w:r>
        <w:rPr>
          <w:b w:val="1"/>
          <w:color w:val="000000"/>
          <w:sz w:val="30"/>
          <w:szCs w:val="30"/>
          <w:rFonts w:ascii="宋体" w:hAnsi="宋体" w:cs="宋体" w:hint="eastAsia"/>
        </w:rPr>
        <w:t>联系电话:</w:t>
      </w:r>
    </w:p>
    <w:p>
      <w:pPr>
        <w:jc w:val="right"/>
        <w:ind w:firstLine="450"/>
        <w:rPr>
          <w:b w:val="1"/>
          <w:color w:val="000000"/>
          <w:sz w:val="30"/>
          <w:szCs w:val="30"/>
          <w:rFonts w:ascii="宋体" w:hAnsi="宋体" w:cs="宋体"/>
        </w:rPr>
      </w:pPr>
      <w:r>
        <w:rPr>
          <w:b w:val="1"/>
          <w:color w:val="000000"/>
          <w:sz w:val="30"/>
          <w:szCs w:val="30"/>
          <w:rFonts w:ascii="宋体" w:hAnsi="宋体" w:cs="宋体" w:hint="eastAsia"/>
        </w:rPr>
        <w:t xml:space="preserve">    </w:t>
      </w:r>
      <w:r>
        <w:rPr>
          <w:b w:val="1"/>
          <w:color w:val="000000"/>
          <w:sz w:val="30"/>
          <w:szCs w:val="30"/>
          <w:rFonts w:ascii="宋体" w:hAnsi="宋体" w:cs="宋体"/>
        </w:rPr>
        <w:t xml:space="preserve"> </w:t>
      </w:r>
      <w:r>
        <w:rPr>
          <w:b w:val="1"/>
          <w:color w:val="000000"/>
          <w:sz w:val="30"/>
          <w:szCs w:val="30"/>
          <w:rFonts w:ascii="宋体" w:hAnsi="宋体" w:cs="宋体" w:hint="eastAsia"/>
        </w:rPr>
        <w:t xml:space="preserve">年   月   日</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r>
        <w:rPr>
          <w:b w:val="1"/>
          <w:sz w:val="32"/>
          <w:szCs w:val="32"/>
          <w:rFonts w:asciiTheme="minorEastAsia" w:hAnsiTheme="minorEastAsia" w:hint="eastAsia"/>
          <w:lang w:eastAsia="zh-CN" w:val="en-US"/>
        </w:rPr>
        <w:t xml:space="preserve"> </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目录</w:t>
      </w:r>
    </w:p>
    <w:p>
      <w:pPr>
        <w:numPr>
          <w:ilvl w:val="0"/>
          <w:numId w:val="0"/>
        </w:numPr>
        <w:jc w:val="both"/>
        <w:spacing w:lineRule="auto" w:line="360"/>
        <w:ind w:left="0" w:right="0" w:firstLine="0"/>
        <w:rPr>
          <w:b w:val="0"/>
          <w:color w:val="000000"/>
          <w:sz w:val="32"/>
          <w:szCs w:val="32"/>
          <w:rFonts w:ascii="黑体" w:eastAsia="黑体" w:hAnsi="黑体" w:cs="黑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一、投标承诺书...................................................1</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二、开标一览表...................................................2</w:t>
      </w:r>
    </w:p>
    <w:p>
      <w:pPr>
        <w:numPr>
          <w:ilvl w:val="0"/>
          <w:numId w:val="0"/>
        </w:numPr>
        <w:jc w:val="both"/>
        <w:spacing w:lineRule="auto" w:line="360"/>
        <w:ind w:left="0" w:right="0" w:firstLine="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三、报名产品详细情况表............................................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四、授权委托书...................................................</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五、投标人基本情况表.............................................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六、提供具有独立承担民事责任的能力的证明材料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七、提供具有良好的商业信誉和健全的财务会计制度的证明材料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八、提供依法缴纳税收和社会保障资金的良好记录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九、具有履行合同所必须的设备和专业技术能力的声明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十、业绩证明材料.................................................</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十一、参加政府采购前三年内在经营活.动中无重大违法记录书面声明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十二、主要商务要求承诺书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十三、技术偏离表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十四、售后服务......................................................</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十五、相关认证......................................................</w:t>
      </w:r>
    </w:p>
    <w:p>
      <w:pPr>
        <w:numPr>
          <w:ilvl w:val="0"/>
          <w:numId w:val="0"/>
        </w:numPr>
        <w:jc w:val="both"/>
        <w:spacing w:lineRule="auto" w:line="360"/>
        <w:ind w:left="0" w:right="0" w:firstLine="0"/>
        <w:rPr>
          <w:rFonts w:hint="default"/>
          <w:lang w:eastAsia="zh-CN" w:val="en-US"/>
        </w:rPr>
      </w:pPr>
      <w:r>
        <w:rPr>
          <w:b w:val="0"/>
          <w:color w:val="000000"/>
          <w:sz w:val="24"/>
          <w:szCs w:val="24"/>
          <w:rFonts w:ascii="宋体" w:eastAsia="宋体" w:hAnsi="宋体" w:cs="宋体" w:hint="eastAsia"/>
          <w:lang w:bidi="ar-SA" w:eastAsia="zh-CN" w:val="en-US"/>
        </w:rPr>
        <w:t>十六、彩页..........................................................</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十七、其他..........................................................</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bidi w:val="0"/>
        <w:numPr>
          <w:ilvl w:val="0"/>
          <w:numId w:val="0"/>
        </w:numPr>
        <w:jc w:val="both"/>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default"/>
          <w:lang w:eastAsia="zh-CN" w:val="en-US"/>
        </w:rPr>
        <w:outlineLvl w:val="9"/>
        <w:wordWrap w:val="off"/>
        <w:snapToGrid w:val="on"/>
        <w:autoSpaceDE w:val="1"/>
        <w:autoSpaceDN w:val="1"/>
      </w:pPr>
      <w:r>
        <w:rPr>
          <w:spacing w:val="0"/>
          <w:i w:val="0"/>
          <w:b w:val="1"/>
          <w:color w:val="auto"/>
          <w:sz w:val="36"/>
          <w:szCs w:val="36"/>
          <w:caps/>
          <w:rFonts w:ascii="宋体" w:eastAsia="宋体" w:hAnsi="宋体" w:cs="宋体" w:hint="eastAsia"/>
          <w:lang w:eastAsia="zh-CN" w:val="en-US"/>
        </w:rPr>
        <w:t>投标承诺书</w:t>
      </w:r>
    </w:p>
    <w:p>
      <w:pPr>
        <w:bidi w:val="0"/>
        <w:numPr>
          <w:ilvl w:val="0"/>
          <w:numId w:val="0"/>
        </w:numPr>
        <w:jc w:val="left"/>
        <w:spacing w:lineRule="exact" w:line="560"/>
        <w:pageBreakBefore w:val="0"/>
        <w:ind w:left="0" w:right="0" w:firstLine="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致：鄂尔多斯市中心医院</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本投标人已详细阅读了</w:t>
      </w:r>
      <w:r>
        <w:rPr>
          <w:spacing w:val="0"/>
          <w:i w:val="0"/>
          <w:b w:val="0"/>
          <w:color w:val="auto"/>
          <w:sz w:val="24"/>
          <w:szCs w:val="24"/>
          <w:u w:val="single"/>
          <w:caps/>
          <w:rFonts w:ascii="宋体" w:eastAsia="宋体" w:hAnsi="宋体" w:cs="宋体" w:hint="eastAsia"/>
          <w:lang w:eastAsia="zh-CN" w:val="en-US"/>
        </w:rPr>
        <w:t xml:space="preserve">                   </w:t>
      </w:r>
      <w:r>
        <w:rPr>
          <w:spacing w:val="0"/>
          <w:i w:val="0"/>
          <w:b w:val="0"/>
          <w:color w:val="auto"/>
          <w:sz w:val="24"/>
          <w:szCs w:val="24"/>
          <w:caps/>
          <w:rFonts w:ascii="宋体" w:eastAsia="宋体" w:hAnsi="宋体" w:cs="宋体" w:hint="eastAsia"/>
          <w:lang w:eastAsia="zh-CN" w:val="en-US"/>
        </w:rPr>
        <w:t>项目招标公告及供应商须知等内</w:t>
      </w:r>
      <w:r>
        <w:rPr>
          <w:spacing w:val="0"/>
          <w:i w:val="0"/>
          <w:b w:val="0"/>
          <w:color w:val="auto"/>
          <w:sz w:val="24"/>
          <w:szCs w:val="24"/>
          <w:caps/>
          <w:rFonts w:ascii="宋体" w:eastAsia="宋体" w:hAnsi="宋体" w:cs="宋体" w:hint="eastAsia"/>
          <w:lang w:eastAsia="zh-CN" w:val="en-US"/>
        </w:rPr>
        <w:t>容，自愿参加上述项目投标，现就有关事项向招标人郑重承诺如下：</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1、自愿遵守有关政府采购、招标投标的法律法规规定，自觉维护市场秩序。</w:t>
      </w:r>
      <w:r>
        <w:rPr>
          <w:spacing w:val="0"/>
          <w:i w:val="0"/>
          <w:b w:val="0"/>
          <w:color w:val="auto"/>
          <w:sz w:val="24"/>
          <w:szCs w:val="24"/>
          <w:caps/>
          <w:rFonts w:ascii="宋体" w:eastAsia="宋体" w:hAnsi="宋体" w:cs="宋体" w:hint="eastAsia"/>
          <w:lang w:eastAsia="zh-CN" w:val="en-US"/>
        </w:rPr>
        <w:t>如有违反，无条件接受相关部门的处罚；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2、我方在此声明，本次招标投标活动中申报的所有资料都是真实、准确完整</w:t>
      </w:r>
      <w:r>
        <w:rPr>
          <w:spacing w:val="0"/>
          <w:i w:val="0"/>
          <w:b w:val="0"/>
          <w:color w:val="auto"/>
          <w:sz w:val="24"/>
          <w:szCs w:val="24"/>
          <w:caps/>
          <w:rFonts w:ascii="宋体" w:eastAsia="宋体" w:hAnsi="宋体" w:cs="宋体" w:hint="eastAsia"/>
          <w:lang w:eastAsia="zh-CN" w:val="en-US"/>
        </w:rPr>
        <w:t>的，如发现提供虚假资料，或与事实不符而导致投标无效，甚至造成任何法律</w:t>
      </w:r>
      <w:r>
        <w:rPr>
          <w:spacing w:val="0"/>
          <w:i w:val="0"/>
          <w:b w:val="0"/>
          <w:color w:val="auto"/>
          <w:sz w:val="24"/>
          <w:szCs w:val="24"/>
          <w:caps/>
          <w:rFonts w:ascii="宋体" w:eastAsia="宋体" w:hAnsi="宋体" w:cs="宋体" w:hint="eastAsia"/>
          <w:lang w:eastAsia="zh-CN" w:val="en-US"/>
        </w:rPr>
        <w:t>和经济职责，完全由我方负责；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3、我方在本次投标活动中绝无资质挂靠、串标、围标情形，若经贵方查出，</w:t>
      </w:r>
      <w:r>
        <w:rPr>
          <w:spacing w:val="0"/>
          <w:i w:val="0"/>
          <w:b w:val="0"/>
          <w:color w:val="auto"/>
          <w:sz w:val="24"/>
          <w:szCs w:val="24"/>
          <w:caps/>
          <w:rFonts w:ascii="宋体" w:eastAsia="宋体" w:hAnsi="宋体" w:cs="宋体" w:hint="eastAsia"/>
          <w:lang w:eastAsia="zh-CN" w:val="en-US"/>
        </w:rPr>
        <w:t>立即取消我方投标资格并承担响应的法律职责；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4、我方承诺在中标后不将招标项目转包、分包。否则，同意被取消中标资格，</w:t>
      </w:r>
      <w:r>
        <w:rPr>
          <w:spacing w:val="0"/>
          <w:i w:val="0"/>
          <w:b w:val="0"/>
          <w:color w:val="auto"/>
          <w:sz w:val="24"/>
          <w:szCs w:val="24"/>
          <w:caps/>
          <w:rFonts w:ascii="宋体" w:eastAsia="宋体" w:hAnsi="宋体" w:cs="宋体" w:hint="eastAsia"/>
          <w:lang w:eastAsia="zh-CN" w:val="en-US"/>
        </w:rPr>
        <w:t>并愿意承担任何处罚。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5、我方服从招标文件规定的时间安排，遵守招标有关会议现场纪律。否则，</w:t>
      </w:r>
      <w:r>
        <w:rPr>
          <w:spacing w:val="0"/>
          <w:i w:val="0"/>
          <w:b w:val="0"/>
          <w:color w:val="auto"/>
          <w:sz w:val="24"/>
          <w:szCs w:val="24"/>
          <w:caps/>
          <w:rFonts w:ascii="宋体" w:eastAsia="宋体" w:hAnsi="宋体" w:cs="宋体" w:hint="eastAsia"/>
          <w:lang w:eastAsia="zh-CN" w:val="en-US"/>
        </w:rPr>
        <w:t>同意被废除投标资格并理解处罚。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6、保证投标文件不存在低于成本的恶意报价行为，也不存在恶意抬高报价行</w:t>
      </w:r>
      <w:r>
        <w:rPr>
          <w:spacing w:val="0"/>
          <w:i w:val="0"/>
          <w:b w:val="0"/>
          <w:color w:val="auto"/>
          <w:sz w:val="24"/>
          <w:szCs w:val="24"/>
          <w:caps/>
          <w:rFonts w:ascii="宋体" w:eastAsia="宋体" w:hAnsi="宋体" w:cs="宋体" w:hint="eastAsia"/>
          <w:lang w:eastAsia="zh-CN" w:val="en-US"/>
        </w:rPr>
        <w:t>为。</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7.我方一旦中标，将按规定及时与贵单位签订合同。</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投标人名称：(盖公章)</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法定代表人(或授权代理人)：(签字)</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 xml:space="preserve">日期：   年    月    日</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4"/>
        </w:numPr>
        <w:jc w:val="both"/>
        <w:spacing w:lineRule="auto" w:line="360"/>
        <w:rPr>
          <w:b w:val="0"/>
          <w:color w:val="000000"/>
          <w:sz w:val="32"/>
          <w:szCs w:val="32"/>
          <w:rFonts w:ascii="黑体" w:eastAsia="黑体" w:hAnsi="黑体" w:cs="黑体" w:hint="eastAsia"/>
          <w:lang w:bidi="ar-SA" w:eastAsia="zh-CN" w:val="en-US"/>
        </w:rPr>
      </w:pPr>
      <w:r>
        <w:rPr>
          <w:b w:val="0"/>
          <w:color w:val="000000"/>
          <w:sz w:val="32"/>
          <w:szCs w:val="32"/>
          <w:rFonts w:ascii="黑体" w:eastAsia="黑体" w:hAnsi="黑体" w:cs="黑体" w:hint="eastAsia"/>
          <w:lang w:bidi="ar-SA" w:eastAsia="zh-CN" w:val="en-US"/>
        </w:rPr>
        <w:t>开标一览表</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开标一览表</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投标人名称：</w:t>
      </w:r>
    </w:p>
    <w:p>
      <w:pPr>
        <w:spacing w:lineRule="auto" w:line="360"/>
        <w:rPr>
          <w:b w:val="1"/>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项目名称：</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3984"/>
        <w:gridCol w:w="2520"/>
        <w:gridCol w:w="2018"/>
      </w:tblGrid>
      <w:tr>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投标总报价（元）</w:t>
            </w:r>
          </w:p>
        </w:tc>
        <w:tc>
          <w:tcPr>
            <w:tcW w:type="dxa" w:w="2520"/>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交付使用时间</w:t>
            </w:r>
          </w:p>
        </w:tc>
        <w:tc>
          <w:tcPr>
            <w:tcW w:type="dxa" w:w="2018"/>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质保期（年）</w:t>
            </w:r>
          </w:p>
        </w:tc>
      </w:tr>
      <w:tr>
        <w:trPr>
          <w:trHeight w:hRule="atleast" w:val="1154"/>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大写：</w:t>
            </w:r>
          </w:p>
        </w:tc>
        <w:tc>
          <w:tcPr>
            <w:tcW w:type="dxa" w:w="2520"/>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c>
          <w:tcPr>
            <w:tcW w:type="dxa" w:w="2018"/>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r>
      <w:tr>
        <w:trPr>
          <w:trHeight w:hRule="atleast" w:val="1149"/>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小写：</w:t>
            </w:r>
          </w:p>
        </w:tc>
        <w:tc>
          <w:tcPr>
            <w:tcW w:type="dxa" w:w="2520"/>
            <w:vAlign w:val="center"/>
            <w:vMerge/>
          </w:tcPr>
          <w:p/>
        </w:tc>
        <w:tc>
          <w:tcPr>
            <w:tcW w:type="dxa" w:w="2018"/>
            <w:vAlign w:val="center"/>
            <w:vMerge/>
          </w:tcPr>
          <w:p/>
        </w:tc>
      </w:tr>
    </w:tbl>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说明：1.所有价格均系用人民币表示，单位为元。</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2.价格应按照“响应文件投标人报价”的要求报价。</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3.格式、内容和签署、盖章必须完整。</w:t>
      </w:r>
    </w:p>
    <w:p>
      <w:pPr>
        <w:spacing w:lineRule="auto" w:line="360"/>
        <w:ind w:left="1400" w:hanging="120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 xml:space="preserve">      4.《开标一览表》中所填写内容与投标文件中内容不一致的，以开标一</w:t>
      </w:r>
      <w:r>
        <w:rPr>
          <w:b w:val="0"/>
          <w:color w:val="000000"/>
          <w:sz w:val="24"/>
          <w:szCs w:val="24"/>
          <w:rFonts w:ascii="宋体" w:eastAsia="宋体" w:hAnsi="宋体" w:cs="宋体" w:hint="eastAsia"/>
          <w:lang w:bidi="ar-SA" w:eastAsia="zh-CN" w:val="en-US"/>
        </w:rPr>
        <w:t>览表为准。</w:t>
      </w: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64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法定代表人或法人授权代表（签字）：</w:t>
      </w:r>
    </w:p>
    <w:p>
      <w:pPr>
        <w:spacing w:lineRule="auto" w:line="360"/>
        <w:ind w:firstLine="600"/>
        <w:rPr>
          <w:b w:val="0"/>
          <w:color w:val="000000"/>
          <w:sz w:val="24"/>
          <w:szCs w:val="24"/>
          <w:rFonts w:ascii="宋体" w:eastAsia="宋体" w:hAnsi="宋体" w:cs="宋体" w:hint="eastAsia"/>
          <w:lang w:bidi="ar-SA" w:eastAsia="zh-CN" w:val="en-US"/>
        </w:rPr>
      </w:pPr>
    </w:p>
    <w:p>
      <w:pPr>
        <w:spacing w:lineRule="auto" w:line="360"/>
        <w:ind w:firstLine="194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年     月     日</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default"/>
          <w:lang w:bidi="ar-SA" w:eastAsia="zh-CN" w:val="en-US"/>
        </w:rPr>
      </w:pPr>
      <w:r>
        <w:rPr>
          <w:b w:val="1"/>
          <w:color w:val="000000"/>
          <w:sz w:val="32"/>
          <w:szCs w:val="32"/>
          <w:rFonts w:asciiTheme="majorHAnsi" w:eastAsiaTheme="majorEastAsia" w:hAnsiTheme="majorHAnsi" w:cstheme="minorBidi" w:hint="eastAsia"/>
          <w:lang w:bidi="ar-SA" w:eastAsia="zh-CN" w:val="en-US"/>
        </w:rPr>
        <w:t>分项报价单（如有）</w:t>
      </w: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jc w:val="left"/>
        <w:spacing w:lineRule="auto" w:line="360"/>
        <w:rPr>
          <w:b w:val="1"/>
          <w:color w:val="000000"/>
          <w:sz w:val="24"/>
          <w:szCs w:val="24"/>
          <w:rFonts w:ascii="宋体" w:eastAsia="宋体" w:hAnsi="宋体" w:hint="eastAsia"/>
        </w:rPr>
      </w:pPr>
      <w:r>
        <w:rPr>
          <w:b w:val="1"/>
          <w:color w:val="000000"/>
          <w:sz w:val="24"/>
          <w:szCs w:val="24"/>
          <w:rFonts w:ascii="宋体" w:eastAsia="宋体" w:hAnsi="宋体" w:hint="eastAsia"/>
          <w:lang w:eastAsia="zh-CN" w:val="en-US"/>
        </w:rPr>
        <w:t>三、</w:t>
      </w:r>
      <w:r>
        <w:rPr>
          <w:b w:val="1"/>
          <w:color w:val="000000"/>
          <w:sz w:val="24"/>
          <w:szCs w:val="24"/>
          <w:rFonts w:ascii="宋体" w:eastAsia="宋体" w:hAnsi="宋体" w:hint="eastAsia"/>
          <w:lang w:eastAsia="zh-CN"/>
        </w:rPr>
        <w:t>报名产品</w:t>
      </w:r>
      <w:r>
        <w:rPr>
          <w:b w:val="1"/>
          <w:color w:val="000000"/>
          <w:sz w:val="24"/>
          <w:szCs w:val="24"/>
          <w:rFonts w:ascii="宋体" w:eastAsia="宋体" w:hAnsi="宋体" w:hint="eastAsia"/>
        </w:rPr>
        <w:t>情况介绍表</w:t>
      </w:r>
    </w:p>
    <w:p>
      <w:pPr>
        <w:rPr>
          <w:sz w:val="24"/>
          <w:szCs w:val="24"/>
          <w:rFonts w:ascii="宋体" w:eastAsia="宋体" w:hAnsi="宋体"/>
          <w:lang w:val="zh-CN"/>
        </w:rPr>
      </w:pPr>
    </w:p>
    <w:p>
      <w:pPr>
        <w:jc w:val="center"/>
        <w:spacing w:lineRule="auto" w:line="360"/>
        <w:rPr>
          <w:color w:val="000000"/>
          <w:sz w:val="24"/>
          <w:szCs w:val="24"/>
          <w:rFonts w:ascii="宋体" w:eastAsia="宋体" w:hAnsi="宋体" w:hint="eastAsia"/>
        </w:rPr>
      </w:pPr>
      <w:r>
        <w:rPr>
          <w:color w:val="000000"/>
          <w:sz w:val="24"/>
          <w:szCs w:val="24"/>
          <w:rFonts w:ascii="宋体" w:eastAsia="宋体" w:hAnsi="宋体" w:hint="eastAsia"/>
          <w:lang w:eastAsia="zh-CN"/>
        </w:rPr>
        <w:t>报名产品</w:t>
      </w:r>
      <w:r>
        <w:rPr>
          <w:color w:val="000000"/>
          <w:sz w:val="24"/>
          <w:szCs w:val="24"/>
          <w:rFonts w:ascii="宋体" w:eastAsia="宋体" w:hAnsi="宋体" w:hint="eastAsia"/>
        </w:rPr>
        <w:t>情况介绍表</w:t>
      </w:r>
    </w:p>
    <w:p>
      <w:pPr>
        <w:jc w:val="center"/>
        <w:spacing w:lineRule="auto" w:line="360"/>
        <w:rPr>
          <w:color w:val="000000"/>
          <w:sz w:val="24"/>
          <w:szCs w:val="24"/>
          <w:rFonts w:ascii="宋体" w:eastAsia="宋体" w:hAnsi="宋体" w:hint="eastAsia"/>
        </w:rPr>
      </w:pPr>
    </w:p>
    <w:tbl>
      <w:tblID w:val="0"/>
      <w:tblP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8" w:type="dxa"/>
          <w:top w:w="0" w:type="dxa"/>
          <w:right w:w="108" w:type="dxa"/>
          <w:bottom w:w="0" w:type="dxa"/>
        </w:tblCellMar>
        <w:tblW w:w="8296" w:type="dxa"/>
        <w:jc w:val="center"/>
        <w:tblLook w:val="000000" w:firstRow="0" w:lastRow="0" w:firstColumn="0" w:lastColumn="0" w:noHBand="0" w:noVBand="0"/>
        <w:tblLayout w:type="fixed"/>
      </w:tblPr>
      <w:tblGrid>
        <w:gridCol w:w="575"/>
        <w:gridCol w:w="1423"/>
        <w:gridCol w:w="851"/>
        <w:gridCol w:w="923"/>
        <w:gridCol w:w="1775"/>
        <w:gridCol w:w="1412"/>
        <w:gridCol w:w="1337"/>
      </w:tblGrid>
      <w:tr>
        <w:trPr>
          <w:trHeight w:hRule="atleast" w:val="593"/>
        </w:trPr>
        <w:tc>
          <w:tcPr>
            <w:tcW w:type="dxa" w:w="575"/>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序</w:t>
            </w:r>
            <w:r>
              <w:rPr>
                <w:color w:val="000000"/>
                <w:sz w:val="24"/>
                <w:szCs w:val="24"/>
                <w:rFonts w:ascii="宋体" w:eastAsia="宋体" w:hAnsi="宋体" w:hint="eastAsia"/>
              </w:rPr>
              <w:t>号</w:t>
            </w:r>
          </w:p>
        </w:tc>
        <w:tc>
          <w:tcPr>
            <w:tcW w:type="dxa" w:w="1423"/>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lang w:eastAsia="zh-CN"/>
              </w:rPr>
              <w:t>产品</w:t>
            </w:r>
            <w:r>
              <w:rPr>
                <w:color w:val="000000"/>
                <w:sz w:val="24"/>
                <w:szCs w:val="24"/>
                <w:rFonts w:ascii="宋体" w:eastAsia="宋体" w:hAnsi="宋体" w:hint="eastAsia"/>
              </w:rPr>
              <w:t>名称</w:t>
            </w:r>
          </w:p>
        </w:tc>
        <w:tc>
          <w:tcPr>
            <w:tcW w:type="dxa" w:w="851"/>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品牌</w:t>
            </w:r>
          </w:p>
        </w:tc>
        <w:tc>
          <w:tcPr>
            <w:tcW w:type="dxa" w:w="923"/>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型号</w:t>
            </w: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生产厂家</w:t>
            </w: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产地</w:t>
            </w:r>
          </w:p>
        </w:tc>
        <w:tc>
          <w:tcPr>
            <w:tcW w:type="dxa" w:w="1337"/>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备注</w:t>
            </w: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1</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2</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3</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4</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bl>
    <w:p>
      <w:pPr>
        <w:rPr/>
      </w:pPr>
    </w:p>
    <w:p>
      <w:pPr>
        <w:rPr>
          <w:sz w:val="24"/>
          <w:szCs w:val="24"/>
          <w:rFonts w:ascii="宋体" w:eastAsia="宋体" w:hAnsi="宋体"/>
          <w:lang w:val="zh-CN"/>
        </w:rPr>
      </w:pPr>
      <w:r>
        <w:br w:type="page"/>
      </w:r>
    </w:p>
    <w:p>
      <w:pPr>
        <w:spacing w:lineRule="auto" w:line="360"/>
        <w:rPr>
          <w:b w:val="0"/>
          <w:color w:val="000000"/>
          <w:sz w:val="32"/>
          <w:szCs w:val="32"/>
          <w:rFonts w:ascii="黑体" w:eastAsia="黑体" w:hAnsi="黑体" w:cs="黑体" w:hint="eastAsia"/>
          <w:lang w:bidi="ar-SA" w:eastAsia="zh-CN" w:val="en-US"/>
        </w:rPr>
      </w:pPr>
      <w:r>
        <w:rPr>
          <w:b w:val="1"/>
          <w:color w:val="000000"/>
          <w:sz w:val="32"/>
          <w:szCs w:val="32"/>
          <w:rFonts w:asciiTheme="majorHAnsi" w:eastAsiaTheme="majorEastAsia" w:hAnsiTheme="majorHAnsi" w:cstheme="minorBidi" w:hint="eastAsia"/>
          <w:lang w:bidi="ar-SA" w:eastAsia="zh-CN" w:val="en-US"/>
        </w:rPr>
        <w:t>四、</w:t>
      </w:r>
      <w:r>
        <w:rPr>
          <w:b w:val="0"/>
          <w:color w:val="000000"/>
          <w:sz w:val="32"/>
          <w:szCs w:val="32"/>
          <w:rFonts w:ascii="黑体" w:eastAsia="黑体" w:hAnsi="黑体" w:cs="黑体" w:hint="eastAsia"/>
          <w:lang w:bidi="ar-SA" w:eastAsia="zh-CN" w:val="en-US"/>
        </w:rPr>
        <w:t>授权委托人身份证明</w:t>
      </w:r>
    </w:p>
    <w:p>
      <w:pPr>
        <w:jc w:val="center"/>
        <w:spacing w:lineRule="auto" w:line="360"/>
        <w:ind w:firstLine="420"/>
        <w:rPr>
          <w:sz w:val="24"/>
          <w:szCs w:val="24"/>
          <w:rFonts w:ascii="宋体" w:eastAsia="宋体" w:hAnsi="宋体"/>
        </w:rPr>
      </w:pPr>
    </w:p>
    <w:p>
      <w:pPr>
        <w:jc w:val="center"/>
        <w:spacing w:lineRule="auto" w:line="360"/>
        <w:ind w:firstLine="420"/>
        <w:rPr>
          <w:sz w:val="24"/>
          <w:szCs w:val="24"/>
          <w:rFonts w:ascii="宋体" w:eastAsia="宋体" w:hAnsi="宋体"/>
        </w:rPr>
      </w:pPr>
      <w:r>
        <w:rPr>
          <w:sz w:val="24"/>
          <w:szCs w:val="24"/>
          <w:rFonts w:ascii="宋体" w:eastAsia="宋体" w:hAnsi="宋体"/>
        </w:rPr>
        <w:t>授权委托人身份证明</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鄂尔多斯市中心医院：</w:t>
      </w:r>
    </w:p>
    <w:p>
      <w:pPr>
        <w:spacing w:lineRule="auto" w:line="360"/>
        <w:ind w:firstLine="200"/>
        <w:rPr>
          <w:sz w:val="24"/>
          <w:szCs w:val="24"/>
          <w:rFonts w:ascii="宋体" w:eastAsia="宋体" w:hAnsi="宋体" w:hint="default"/>
          <w:lang w:eastAsia="zh-CN" w:val="en-US"/>
        </w:rPr>
      </w:pPr>
      <w:r>
        <w:rPr>
          <w:sz w:val="24"/>
          <w:szCs w:val="24"/>
          <w:rFonts w:ascii="宋体" w:eastAsia="宋体" w:hAnsi="宋体" w:hint="eastAsia"/>
          <w:lang w:eastAsia="zh-CN" w:val="en-US"/>
        </w:rPr>
        <w:t>兹委托我单位</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（姓名）参加贵单位组织的</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项目名</w:t>
      </w:r>
      <w:r>
        <w:rPr>
          <w:sz w:val="24"/>
          <w:szCs w:val="24"/>
          <w:rFonts w:ascii="宋体" w:eastAsia="宋体" w:hAnsi="宋体" w:hint="eastAsia"/>
          <w:lang w:eastAsia="zh-CN" w:val="en-US"/>
        </w:rPr>
        <w:t>称),委托人全权代表我单位处理本项目的报名、投标等工作。我单位对委托代理</w:t>
      </w:r>
      <w:r>
        <w:rPr>
          <w:sz w:val="24"/>
          <w:szCs w:val="24"/>
          <w:rFonts w:ascii="宋体" w:eastAsia="宋体" w:hAnsi="宋体" w:hint="eastAsia"/>
          <w:lang w:eastAsia="zh-CN" w:val="en-US"/>
        </w:rPr>
        <w:t>人签署的内容负全部责任。签署的文件等内容不因授权的撤销而失效，委托人无</w:t>
      </w:r>
      <w:r>
        <w:rPr>
          <w:sz w:val="24"/>
          <w:szCs w:val="24"/>
          <w:rFonts w:ascii="宋体" w:eastAsia="宋体" w:hAnsi="宋体" w:hint="eastAsia"/>
          <w:lang w:eastAsia="zh-CN" w:val="en-US"/>
        </w:rPr>
        <w:t>转委托权。特此委托。</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 xml:space="preserve">    </w:t>
      </w:r>
    </w:p>
    <w:p>
      <w:pPr>
        <w:spacing w:lineRule="auto" w:line="360"/>
        <w:tabs>
          <w:tab w:val="left" w:pos="5046"/>
        </w:tabs>
        <w:rPr>
          <w:sz w:val="24"/>
          <w:szCs w:val="24"/>
          <w:rFonts w:ascii="宋体" w:eastAsia="宋体" w:hAnsi="宋体" w:hint="eastAsia"/>
          <w:lang w:eastAsia="zh-CN"/>
        </w:rPr>
      </w:pPr>
      <w:r>
        <w:rPr>
          <w:sz w:val="20"/>
        </w:rPr>
        <mc:AlternateContent>
          <mc:Choice Requires="wps">
            <w:drawing>
              <wp:anchor distT="0" distB="0" distL="114300" distR="114300" simplePos="0" relativeHeight="251625003" behindDoc="0" locked="0" layoutInCell="1" allowOverlap="1">
                <wp:simplePos x="0" y="0"/>
                <wp:positionH relativeFrom="column">
                  <wp:posOffset>3042290</wp:posOffset>
                </wp:positionH>
                <wp:positionV relativeFrom="paragraph">
                  <wp:posOffset>40010</wp:posOffset>
                </wp:positionV>
                <wp:extent cx="2343150" cy="1447165"/>
                <wp:effectExtent l="4445" t="5080" r="14605" b="14605"/>
                <wp:wrapNone/>
                <wp:docPr id="6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46325" cy="145034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65" style="position:absolute;left:0;margin-left:240pt;mso-position-horizontal:absolute;mso-position-horizontal-relative:text;margin-top:3pt;mso-position-vertical:absolute;mso-position-vertical-relative:text;width:184.7pt;height:114.1pt;z-index:251625003" coordsize="2345690,1449705" path="m,l2345690,,2345690,1449705,,144970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v:textbox>
              </v:shape>
            </w:pict>
          </mc:Fallback>
        </mc:AlternateContent>
      </w:r>
      <w:r>
        <w:rPr>
          <w:sz w:val="20"/>
        </w:rPr>
        <mc:AlternateContent>
          <mc:Choice Requires="wps">
            <w:drawing>
              <wp:anchor distT="0" distB="0" distL="114300" distR="114300" simplePos="0" relativeHeight="251625001" behindDoc="0" locked="0" layoutInCell="1" allowOverlap="1">
                <wp:simplePos x="0" y="0"/>
                <wp:positionH relativeFrom="column">
                  <wp:posOffset>-24770</wp:posOffset>
                </wp:positionH>
                <wp:positionV relativeFrom="paragraph">
                  <wp:posOffset>27945</wp:posOffset>
                </wp:positionV>
                <wp:extent cx="2428240" cy="1486535"/>
                <wp:effectExtent l="4445" t="4445" r="5715" b="13970"/>
                <wp:wrapNone/>
                <wp:docPr id="6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31415" cy="148971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66" style="position:absolute;left:0;margin-left:-2pt;mso-position-horizontal:absolute;mso-position-horizontal-relative:text;margin-top:2pt;mso-position-vertical:absolute;mso-position-vertical-relative:text;width:191.4pt;height:117.2pt;z-index:251625001" coordsize="2430780,1489075" path="m,l2430780,,2430780,1489075,,1489075xe" strokecolor="#000000" o:allowoverlap="1" strokeweight="0.50pt" fillcolor="#ffffff" filled="t">
                <v:textbo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v:textbox>
              </v:shape>
            </w:pict>
          </mc:Fallback>
        </mc:AlternateContent>
      </w:r>
      <w:r>
        <w:rPr>
          <w:sz w:val="24"/>
          <w:szCs w:val="24"/>
          <w:rFonts w:ascii="宋体" w:eastAsia="宋体" w:hAnsi="宋体" w:hint="eastAsia"/>
          <w:lang w:eastAsia="zh-CN"/>
        </w:rPr>
        <w:tab/>
      </w:r>
    </w:p>
    <w:p>
      <w:pPr>
        <w:spacing w:lineRule="auto" w:line="360"/>
        <w:rPr>
          <w:sz w:val="24"/>
          <w:szCs w:val="24"/>
          <w:rFonts w:ascii="宋体" w:eastAsia="宋体" w:hAnsi="宋体"/>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r>
        <w:rPr>
          <w:sz w:val="20"/>
        </w:rPr>
        <mc:AlternateContent>
          <mc:Choice Requires="wps">
            <w:drawing>
              <wp:anchor distT="0" distB="0" distL="114300" distR="114300" simplePos="0" relativeHeight="251625004" behindDoc="0" locked="0" layoutInCell="1" allowOverlap="1">
                <wp:simplePos x="0" y="0"/>
                <wp:positionH relativeFrom="column">
                  <wp:posOffset>3032764</wp:posOffset>
                </wp:positionH>
                <wp:positionV relativeFrom="paragraph">
                  <wp:posOffset>45089</wp:posOffset>
                </wp:positionV>
                <wp:extent cx="2371725" cy="1476375"/>
                <wp:effectExtent l="4445" t="4445" r="5080" b="5080"/>
                <wp:wrapNone/>
                <wp:docPr id="67"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74900" cy="147955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67" style="position:absolute;left:0;margin-left:239pt;mso-position-horizontal:absolute;mso-position-horizontal-relative:text;margin-top:4pt;mso-position-vertical:absolute;mso-position-vertical-relative:text;width:186.9pt;height:116.4pt;z-index:251625004" coordsize="2374265,1478915" path="m,l2374265,,2374265,1478915,,147891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v:textbox>
              </v:shape>
            </w:pict>
          </mc:Fallback>
        </mc:AlternateContent>
      </w:r>
      <w:r>
        <w:rPr>
          <w:sz w:val="20"/>
        </w:rPr>
        <mc:AlternateContent>
          <mc:Choice Requires="wps">
            <w:drawing>
              <wp:anchor distT="0" distB="0" distL="114300" distR="114300" simplePos="0" relativeHeight="251625002" behindDoc="0" locked="0" layoutInCell="1" allowOverlap="1">
                <wp:simplePos x="0" y="0"/>
                <wp:positionH relativeFrom="column">
                  <wp:posOffset>-24770</wp:posOffset>
                </wp:positionH>
                <wp:positionV relativeFrom="paragraph">
                  <wp:posOffset>24134</wp:posOffset>
                </wp:positionV>
                <wp:extent cx="2419350" cy="1486535"/>
                <wp:effectExtent l="4445" t="4445" r="14605" b="13970"/>
                <wp:wrapNone/>
                <wp:docPr id="6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22525" cy="148971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68" style="position:absolute;left:0;margin-left:-2pt;mso-position-horizontal:absolute;mso-position-horizontal-relative:text;margin-top:2pt;mso-position-vertical:absolute;mso-position-vertical-relative:text;width:190.7pt;height:117.2pt;z-index:251625002" coordsize="2421890,1489075" path="m,l2421890,,2421890,1489075,,148907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v:textbox>
              </v:shape>
            </w:pict>
          </mc:Fallback>
        </mc:AlternateConten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rPr>
      </w:pPr>
      <w:r>
        <w:rPr>
          <w:sz w:val="24"/>
          <w:szCs w:val="24"/>
          <w:rFonts w:ascii="宋体" w:eastAsia="宋体" w:hAnsi="宋体" w:hint="eastAsia"/>
          <w:lang w:eastAsia="zh-CN" w:val="en-US"/>
        </w:rPr>
        <w:t>投标人</w:t>
      </w:r>
      <w:r>
        <w:rPr>
          <w:sz w:val="24"/>
          <w:szCs w:val="24"/>
          <w:rFonts w:ascii="宋体" w:eastAsia="宋体" w:hAnsi="宋体"/>
        </w:rPr>
        <w:t>：</w:t>
      </w:r>
      <w:r>
        <w:rPr>
          <w:sz w:val="24"/>
          <w:szCs w:val="24"/>
          <w:rFonts w:ascii="宋体" w:eastAsia="宋体" w:hAnsi="宋体" w:hint="eastAsia"/>
        </w:rPr>
        <w:t>____________________</w:t>
      </w:r>
      <w:r>
        <w:rPr>
          <w:sz w:val="24"/>
          <w:szCs w:val="24"/>
          <w:rFonts w:ascii="宋体" w:eastAsia="宋体" w:hAnsi="宋体"/>
        </w:rPr>
        <w:t>（盖单位章）</w:t>
      </w:r>
    </w:p>
    <w:p>
      <w:pPr>
        <w:spacing w:lineRule="auto" w:line="360"/>
        <w:rPr>
          <w:sz w:val="24"/>
          <w:szCs w:val="24"/>
          <w:rFonts w:ascii="宋体" w:eastAsia="宋体" w:hAnsi="宋体" w:hint="eastAsia"/>
          <w:lang w:eastAsia="zh-CN" w:val="en-US"/>
        </w:rPr>
      </w:pPr>
    </w:p>
    <w:p>
      <w:pPr>
        <w:spacing w:lineRule="auto" w:line="360"/>
        <w:rPr>
          <w:sz w:val="24"/>
          <w:szCs w:val="24"/>
          <w:u w:val="single"/>
          <w:rFonts w:ascii="宋体" w:eastAsia="宋体" w:hAnsi="宋体" w:hint="default"/>
          <w:lang w:eastAsia="zh-CN" w:val="en-US"/>
        </w:rPr>
      </w:pPr>
      <w:r>
        <w:rPr>
          <w:sz w:val="24"/>
          <w:szCs w:val="24"/>
          <w:rFonts w:ascii="宋体" w:eastAsia="宋体" w:hAnsi="宋体" w:hint="eastAsia"/>
          <w:lang w:eastAsia="zh-CN" w:val="en-US"/>
        </w:rPr>
        <w:t>法定代表人签字：</w:t>
      </w:r>
      <w:r>
        <w:rPr>
          <w:sz w:val="24"/>
          <w:szCs w:val="24"/>
          <w:u w:val="single"/>
          <w:rFonts w:ascii="宋体" w:eastAsia="宋体" w:hAnsi="宋体" w:hint="eastAsia"/>
          <w:lang w:eastAsia="zh-CN" w:val="en-US"/>
        </w:rPr>
        <w:t xml:space="preserve">             </w: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委托代理人签字：</w:t>
      </w:r>
      <w:r>
        <w:rPr>
          <w:sz w:val="24"/>
          <w:szCs w:val="24"/>
          <w:u w:val="single"/>
          <w:rFonts w:ascii="宋体" w:eastAsia="宋体" w:hAnsi="宋体" w:hint="eastAsia"/>
          <w:lang w:eastAsia="zh-CN" w:val="en-US"/>
        </w:rPr>
        <w:t xml:space="preserve">             </w:t>
      </w:r>
    </w:p>
    <w:p>
      <w:pPr>
        <w:jc w:val="right"/>
        <w:spacing w:lineRule="auto" w:line="360"/>
        <w:rPr>
          <w:rFonts w:ascii="宋体" w:eastAsia="宋体" w:hAnsi="宋体"/>
        </w:rPr>
      </w:pPr>
      <w:r>
        <w:rPr>
          <w:sz w:val="24"/>
          <w:szCs w:val="24"/>
          <w:rFonts w:ascii="宋体" w:eastAsia="宋体" w:hAnsi="宋体" w:hint="eastAsia"/>
        </w:rPr>
        <w:t>______</w:t>
      </w:r>
      <w:r>
        <w:rPr>
          <w:sz w:val="24"/>
          <w:szCs w:val="24"/>
          <w:rFonts w:ascii="宋体" w:eastAsia="宋体" w:hAnsi="宋体"/>
        </w:rPr>
        <w:t>年</w:t>
      </w:r>
      <w:r>
        <w:rPr>
          <w:sz w:val="24"/>
          <w:szCs w:val="24"/>
          <w:rFonts w:ascii="宋体" w:eastAsia="宋体" w:hAnsi="宋体" w:hint="eastAsia"/>
        </w:rPr>
        <w:t>_____</w:t>
      </w:r>
      <w:r>
        <w:rPr>
          <w:sz w:val="24"/>
          <w:szCs w:val="24"/>
          <w:rFonts w:ascii="宋体" w:eastAsia="宋体" w:hAnsi="宋体"/>
        </w:rPr>
        <w:t>月</w:t>
      </w:r>
      <w:r>
        <w:rPr>
          <w:sz w:val="24"/>
          <w:szCs w:val="24"/>
          <w:rFonts w:ascii="宋体" w:eastAsia="宋体" w:hAnsi="宋体" w:hint="eastAsia"/>
        </w:rPr>
        <w:t>_____</w:t>
      </w:r>
      <w:r>
        <w:rPr>
          <w:sz w:val="24"/>
          <w:szCs w:val="24"/>
          <w:rFonts w:ascii="宋体" w:eastAsia="宋体" w:hAnsi="宋体"/>
        </w:rPr>
        <w:t>日</w:t>
      </w:r>
    </w:p>
    <w:p>
      <w:pPr>
        <w:bidi w:val="0"/>
        <w:jc w:val="left"/>
        <w:tabs>
          <w:tab w:val="left" w:pos="132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132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五、投标人基本情况表</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（营业执照复印件）</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六、提供具有独立承担民事责任的能力的证明材料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七、 提供具有良好的商业信誉和健全的财务会计制度的证明材料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八、 提供依法缴纳税收和社会保障资金的良好记录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九、 具有履行合同所必须的设备和专业技术能力的声明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我公司具备履行本次投标项目合同所必须的设备和专业技术能力。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特此声明。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9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十、业绩证明材料</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十一、参加政府采购前三年内在经营活动中无重大违法记录书面声</w:t>
      </w:r>
      <w:r>
        <w:rPr>
          <w:b w:val="1"/>
          <w:sz w:val="28"/>
          <w:szCs w:val="28"/>
          <w:rFonts w:ascii="宋体" w:eastAsia="宋体" w:hAnsi="宋体" w:cs="宋体" w:hint="eastAsia"/>
          <w:lang w:eastAsia="zh-CN" w:val="en-US"/>
        </w:rPr>
        <w:t xml:space="preserve">明 </w:t>
      </w:r>
    </w:p>
    <w:p>
      <w:pPr>
        <w:bidi w:val="0"/>
        <w:numPr>
          <w:ilvl w:val="0"/>
          <w:numId w:val="0"/>
        </w:numPr>
        <w:jc w:val="left"/>
        <w:spacing w:lineRule="auto" w:line="360"/>
        <w:pageBreakBefore w:val="0"/>
        <w:ind w:left="0" w:right="0" w:firstLine="0"/>
        <w:tabs>
          <w:tab w:val="left" w:pos="606"/>
        </w:tabs>
        <w:rPr>
          <w:i w:val="0"/>
          <w:b w:val="1"/>
          <w:sz w:val="28"/>
          <w:szCs w:val="28"/>
          <w:rFonts w:ascii="宋体" w:eastAsia="宋体" w:hAnsi="宋体" w:cs="宋体" w:hint="eastAsia"/>
          <w:lang w:eastAsia="zh-CN" w:val="en-US"/>
        </w:rPr>
        <w:wordWrap w:val="off"/>
        <w:snapToGrid w:val="on"/>
        <w:autoSpaceDE w:val="1"/>
        <w:autoSpaceDN w:val="1"/>
      </w:pPr>
      <w:r>
        <w:rPr>
          <w:i w:val="0"/>
          <w:b w:val="1"/>
          <w:sz w:val="28"/>
          <w:szCs w:val="28"/>
          <w:rFonts w:ascii="宋体" w:eastAsia="宋体" w:hAnsi="宋体" w:cs="宋体" w:hint="eastAsia"/>
          <w:lang w:eastAsia="zh-CN" w:val="en-US"/>
        </w:rPr>
        <w:t xml:space="preserve">十二、主要商务要求承诺书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我公司承诺可以完全满足本次采购项目的所有主要商务条款要求（如标的提</w:t>
      </w:r>
      <w:r>
        <w:rPr>
          <w:sz w:val="24"/>
          <w:szCs w:val="24"/>
          <w:rFonts w:ascii="宋体" w:eastAsia="宋体" w:hAnsi="宋体" w:cs="宋体" w:hint="eastAsia"/>
          <w:lang w:eastAsia="zh-CN" w:val="en-US"/>
        </w:rPr>
        <w:t xml:space="preserve">供的时间、标的提供的地点、投标有效期、 采购资金支付、验收要求、履约保</w:t>
      </w:r>
      <w:r>
        <w:rPr>
          <w:sz w:val="24"/>
          <w:szCs w:val="24"/>
          <w:rFonts w:ascii="宋体" w:eastAsia="宋体" w:hAnsi="宋体" w:cs="宋体" w:hint="eastAsia"/>
          <w:lang w:eastAsia="zh-CN" w:val="en-US"/>
        </w:rPr>
        <w:t xml:space="preserve">证金等）。若有不符合或未按承诺履行的，后果和责任自负。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如有优于招标文件主要商务要求的请在此承诺书中说明。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具体优于内容 （如标的提供的时间、地点，质保期等） 。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特此承诺。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8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十三、技术偏离表 </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420"/>
        <w:gridCol w:w="1420"/>
        <w:gridCol w:w="1420"/>
        <w:gridCol w:w="1420"/>
        <w:gridCol w:w="1421"/>
        <w:gridCol w:w="1421"/>
      </w:tblGrid>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序号</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参数性质</w:t>
            </w:r>
            <w:r>
              <w:rPr>
                <w:sz w:val="24"/>
                <w:szCs w:val="24"/>
                <w:rFonts w:ascii="宋体" w:eastAsia="宋体" w:hAnsi="宋体" w:cs="宋体" w:hint="eastAsia"/>
                <w:lang w:eastAsia="zh-CN" w:val="en-US"/>
              </w:rPr>
              <w:t>（是否标</w:t>
            </w:r>
            <w:r>
              <w:rPr>
                <w:sz w:val="21"/>
                <w:szCs w:val="21"/>
                <w:rFonts w:ascii="宋体" w:eastAsia="宋体" w:hAnsi="宋体" w:cs="宋体" w:hint="eastAsia"/>
              </w:rPr>
              <w:t>*</w:t>
            </w: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招标技术参</w:t>
            </w:r>
            <w:r>
              <w:rPr>
                <w:sz w:val="24"/>
                <w:szCs w:val="24"/>
                <w:rFonts w:ascii="宋体" w:eastAsia="宋体" w:hAnsi="宋体" w:cs="宋体" w:hint="eastAsia"/>
                <w:lang w:eastAsia="zh-CN" w:val="en-US"/>
              </w:rPr>
              <w:t>数要求</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投标人提供</w:t>
            </w:r>
            <w:r>
              <w:rPr>
                <w:sz w:val="24"/>
                <w:szCs w:val="24"/>
                <w:rFonts w:ascii="宋体" w:eastAsia="宋体" w:hAnsi="宋体" w:cs="宋体" w:hint="eastAsia"/>
                <w:lang w:eastAsia="zh-CN" w:val="en-US"/>
              </w:rPr>
              <w:t>相应内容</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偏离程度</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备注</w:t>
            </w: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1</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2</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3</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bl>
    <w:p>
      <w:pPr>
        <w:bidi w:val="0"/>
        <w:jc w:val="left"/>
        <w:spacing w:lineRule="auto" w:line="360"/>
        <w:pageBreakBefore w:val="0"/>
        <w:rPr>
          <w:sz w:val="24"/>
          <w:szCs w:val="24"/>
        </w:rPr>
        <w:wordWrap w:val="off"/>
        <w:snapToGrid w:val="on"/>
        <w:autoSpaceDE w:val="1"/>
        <w:autoSpaceDN w:val="1"/>
      </w:pPr>
      <w:r>
        <w:rPr>
          <w:color w:val="000000"/>
          <w:sz w:val="24"/>
          <w:szCs w:val="24"/>
          <w:rFonts w:ascii="宋体" w:eastAsia="宋体" w:hAnsi="宋体" w:cs="宋体" w:hint="eastAsia"/>
          <w:lang w:bidi="" w:eastAsia="zh-CN" w:val="en-US"/>
        </w:rPr>
        <w:t>说明：</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1.投标人应当如实填写上表“投标人提供响应内容”处内容，对招标文件提出</w:t>
      </w:r>
      <w:r>
        <w:rPr>
          <w:color w:val="000000"/>
          <w:sz w:val="24"/>
          <w:szCs w:val="24"/>
          <w:rFonts w:ascii="宋体" w:eastAsia="宋体" w:hAnsi="宋体" w:cs="宋体" w:hint="eastAsia"/>
          <w:lang w:bidi="" w:eastAsia="zh-CN" w:val="en-US"/>
        </w:rPr>
        <w:t xml:space="preserve">的要求和条件作出明确响应，并列明具体响应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数值或内容，只注明符合、满足等无具体内容表述的，将视为未实质性满足招</w:t>
      </w:r>
      <w:r>
        <w:rPr>
          <w:color w:val="000000"/>
          <w:sz w:val="24"/>
          <w:szCs w:val="24"/>
          <w:rFonts w:ascii="宋体" w:eastAsia="宋体" w:hAnsi="宋体" w:cs="宋体" w:hint="eastAsia"/>
          <w:lang w:bidi="" w:eastAsia="zh-CN" w:val="en-US"/>
        </w:rPr>
        <w:t xml:space="preserve">标文件要求。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2.“偏离程度”处可填写满足、响应或正偏离、负偏离。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3.“备注”处可填写偏离情况的具体说明。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十四、售后服务</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十五、相关认证</w:t>
      </w:r>
    </w:p>
    <w:p>
      <w:pPr>
        <w:bidi w:val="0"/>
        <w:numPr>
          <w:ilvl w:val="0"/>
          <w:numId w:val="0"/>
        </w:numPr>
        <w:jc w:val="left"/>
        <w:spacing w:lineRule="auto" w:line="360"/>
        <w:pageBreakBefore w:val="0"/>
        <w:ind w:left="0" w:right="0" w:firstLine="0"/>
        <w:tabs>
          <w:tab w:val="left" w:pos="606"/>
        </w:tabs>
        <w:rPr>
          <w:rFonts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十六、产品彩页</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十七、其他</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（下方合同模板）</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5"/>
        </w:numPr>
        <w:jc w:val="center"/>
        <w:tabs>
          <w:tab w:val="left" w:pos="60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合同模板</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r>
        <w:rPr>
          <w:b w:val="1"/>
          <w:sz w:val="36"/>
          <w:szCs w:val="36"/>
          <w:rFonts w:ascii="宋体" w:eastAsia="宋体" w:hAnsi="宋体" w:hint="eastAsia"/>
          <w:lang w:eastAsia="zh-CN"/>
        </w:rPr>
        <w:t xml:space="preserve">  招标采购合同</w:t>
      </w:r>
    </w:p>
    <w:p>
      <w:pPr>
        <w:jc w:val="both"/>
        <w:spacing w:lineRule="exact" w:line="400" w:before="0" w:after="0"/>
        <w:ind w:left="0" w:firstLine="0"/>
        <w:rPr>
          <w:sz w:val="18"/>
          <w:szCs w:val="18"/>
          <w:rFonts w:ascii="Times New Roman" w:eastAsia="宋体" w:hAnsi="Times New Roman" w:hint="eastAsia"/>
          <w:lang w:eastAsia="zh-CN"/>
        </w:rPr>
        <w:snapToGrid w:val="on"/>
        <w:autoSpaceDE w:val="1"/>
        <w:autoSpaceDN w:val="1"/>
      </w:pPr>
    </w:p>
    <w:p>
      <w:pPr>
        <w:bidi w:val="0"/>
        <w:jc w:val="both"/>
        <w:spacing w:lineRule="auto" w:line="360" w:before="0" w:after="0"/>
        <w:pageBreakBefore w:val="0"/>
        <w:ind w:left="0" w:firstLine="0"/>
        <w:rPr>
          <w:sz w:val="24"/>
          <w:szCs w:val="24"/>
          <w:rFonts w:ascii="Times New Roman" w:eastAsia="宋体" w:hAnsi="Times New Roman" w:hint="eastAsia"/>
          <w:lang w:eastAsia="zh-CN"/>
        </w:rPr>
        <w:wordWrap w:val="off"/>
        <w:snapToGrid w:val="on"/>
        <w:autoSpaceDE w:val="1"/>
        <w:autoSpaceDN w:val="1"/>
      </w:pPr>
      <w:r>
        <w:rPr>
          <w:sz w:val="24"/>
          <w:szCs w:val="24"/>
          <w:rFonts w:ascii="Times New Roman" w:eastAsia="宋体" w:hAnsi="Times New Roman" w:hint="eastAsia"/>
          <w:lang w:eastAsia="zh-CN"/>
        </w:rPr>
        <w:t>合同编号：总务[20</w:t>
      </w:r>
      <w:r>
        <w:rPr>
          <w:sz w:val="24"/>
          <w:szCs w:val="24"/>
          <w:rFonts w:ascii="Times New Roman" w:eastAsia="宋体" w:hAnsi="Times New Roman" w:hint="eastAsia"/>
          <w:lang w:eastAsia="zh-CN" w:val="en-US"/>
        </w:rPr>
        <w:t>20</w:t>
      </w:r>
      <w:r>
        <w:rPr>
          <w:sz w:val="24"/>
          <w:szCs w:val="24"/>
          <w:rFonts w:ascii="Times New Roman" w:eastAsia="宋体" w:hAnsi="Times New Roman" w:hint="eastAsia"/>
          <w:lang w:eastAsia="zh-CN"/>
        </w:rPr>
        <w:t>]</w:t>
      </w:r>
      <w:r>
        <w:rPr>
          <w:sz w:val="24"/>
          <w:szCs w:val="24"/>
          <w:u w:val="single"/>
          <w:rFonts w:ascii="Times New Roman" w:eastAsia="宋体" w:hAnsi="Times New Roman" w:hint="eastAsia"/>
          <w:lang w:eastAsia="zh-CN"/>
        </w:rPr>
        <w:t xml:space="preserve">    </w:t>
      </w:r>
      <w:r>
        <w:rPr>
          <w:sz w:val="24"/>
          <w:szCs w:val="24"/>
          <w:rFonts w:ascii="Times New Roman" w:eastAsia="宋体" w:hAnsi="Times New Roman" w:hint="eastAsia"/>
          <w:lang w:eastAsia="zh-CN"/>
        </w:rPr>
        <w:t>号。</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甲方：</w:t>
      </w:r>
      <w:r>
        <w:rPr>
          <w:sz w:val="28"/>
          <w:szCs w:val="28"/>
          <w:u w:val="single"/>
          <w:rFonts w:ascii="宋体" w:eastAsia="宋体" w:hAnsi="宋体" w:hint="eastAsia"/>
          <w:lang w:eastAsia="zh-CN"/>
        </w:rPr>
        <w:t xml:space="preserve">鄂尔多斯市中心医院     </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乙方：</w:t>
      </w:r>
      <w:r>
        <w:rPr>
          <w:sz w:val="28"/>
          <w:szCs w:val="28"/>
          <w:u w:val="single"/>
          <w:rFonts w:ascii="宋体" w:eastAsia="宋体" w:hAnsi="宋体" w:hint="eastAsia"/>
          <w:lang w:eastAsia="zh-CN"/>
        </w:rPr>
        <w:t xml:space="preserve">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甲乙双方</w:t>
      </w:r>
      <w:r>
        <w:rPr>
          <w:sz w:val="28"/>
          <w:szCs w:val="28"/>
          <w:rFonts w:ascii="宋体" w:eastAsia="宋体" w:hAnsi="宋体" w:hint="eastAsia"/>
          <w:lang w:eastAsia="zh-CN"/>
        </w:rPr>
        <w:t>根据《中华人民共和国合同法》，在平等互利、</w:t>
      </w:r>
      <w:r>
        <w:rPr>
          <w:sz w:val="28"/>
          <w:szCs w:val="28"/>
          <w:rFonts w:ascii="宋体" w:eastAsia="宋体" w:hAnsi="宋体"/>
        </w:rPr>
        <w:t>协商一</w:t>
      </w:r>
      <w:r>
        <w:rPr>
          <w:sz w:val="28"/>
          <w:szCs w:val="28"/>
          <w:rFonts w:ascii="宋体" w:eastAsia="宋体" w:hAnsi="宋体"/>
        </w:rPr>
        <w:t>致</w:t>
      </w:r>
      <w:r>
        <w:rPr>
          <w:sz w:val="28"/>
          <w:szCs w:val="28"/>
          <w:rFonts w:ascii="宋体" w:eastAsia="宋体" w:hAnsi="宋体" w:hint="eastAsia"/>
          <w:lang w:eastAsia="zh-CN"/>
        </w:rPr>
        <w:t>的基础上</w:t>
      </w:r>
      <w:r>
        <w:rPr>
          <w:sz w:val="28"/>
          <w:szCs w:val="28"/>
          <w:rFonts w:ascii="宋体" w:eastAsia="宋体" w:hAnsi="宋体"/>
        </w:rPr>
        <w:t>，</w:t>
      </w:r>
      <w:r>
        <w:rPr>
          <w:sz w:val="28"/>
          <w:szCs w:val="28"/>
          <w:rFonts w:ascii="宋体" w:eastAsia="宋体" w:hAnsi="宋体" w:hint="eastAsia"/>
          <w:lang w:eastAsia="zh-CN"/>
        </w:rPr>
        <w:t>甲方同意向乙方购买如下医疗设备</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一</w:t>
      </w:r>
      <w:r>
        <w:rPr>
          <w:sz w:val="28"/>
          <w:szCs w:val="28"/>
          <w:rFonts w:ascii="宋体" w:eastAsia="宋体" w:hAnsi="宋体" w:hint="eastAsia"/>
          <w:lang w:eastAsia="zh-CN"/>
        </w:rPr>
        <w:t>、设备</w:t>
      </w:r>
      <w:r>
        <w:rPr>
          <w:sz w:val="28"/>
          <w:szCs w:val="28"/>
          <w:rFonts w:ascii="宋体" w:eastAsia="宋体" w:hAnsi="宋体"/>
        </w:rPr>
        <w:t>名称</w:t>
      </w:r>
      <w:r>
        <w:rPr>
          <w:sz w:val="28"/>
          <w:szCs w:val="28"/>
          <w:rFonts w:ascii="宋体" w:eastAsia="宋体" w:hAnsi="宋体" w:hint="eastAsia"/>
          <w:lang w:eastAsia="zh-CN"/>
        </w:rPr>
        <w:t>、规格</w:t>
      </w:r>
      <w:r>
        <w:rPr>
          <w:sz w:val="28"/>
          <w:szCs w:val="28"/>
          <w:rFonts w:ascii="宋体" w:eastAsia="宋体" w:hAnsi="宋体"/>
        </w:rPr>
        <w:t>型号</w:t>
      </w:r>
      <w:r>
        <w:rPr>
          <w:sz w:val="28"/>
          <w:szCs w:val="28"/>
          <w:rFonts w:ascii="宋体" w:eastAsia="宋体" w:hAnsi="宋体" w:hint="eastAsia"/>
          <w:lang w:eastAsia="zh-CN"/>
        </w:rPr>
        <w:t>、</w:t>
      </w:r>
      <w:r>
        <w:rPr>
          <w:sz w:val="28"/>
          <w:szCs w:val="28"/>
          <w:rFonts w:ascii="宋体" w:eastAsia="宋体" w:hAnsi="宋体"/>
        </w:rPr>
        <w:t>数量</w:t>
      </w:r>
      <w:r>
        <w:rPr>
          <w:sz w:val="28"/>
          <w:szCs w:val="28"/>
          <w:rFonts w:ascii="宋体" w:eastAsia="宋体" w:hAnsi="宋体" w:hint="eastAsia"/>
          <w:lang w:eastAsia="zh-CN"/>
        </w:rPr>
        <w:t>、</w:t>
      </w:r>
      <w:r>
        <w:rPr>
          <w:sz w:val="28"/>
          <w:szCs w:val="28"/>
          <w:rFonts w:ascii="宋体" w:eastAsia="宋体" w:hAnsi="宋体"/>
        </w:rPr>
        <w:t>价格</w:t>
      </w:r>
      <w:r>
        <w:rPr>
          <w:sz w:val="28"/>
          <w:szCs w:val="28"/>
          <w:rFonts w:ascii="宋体" w:eastAsia="宋体" w:hAnsi="宋体" w:hint="eastAsia"/>
          <w:lang w:eastAsia="zh-CN"/>
        </w:rPr>
        <w:t>：</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2068"/>
        <w:gridCol w:w="1417"/>
        <w:gridCol w:w="1441"/>
        <w:gridCol w:w="542"/>
        <w:gridCol w:w="627"/>
        <w:gridCol w:w="1490"/>
        <w:gridCol w:w="1567"/>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序号</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设备</w:t>
            </w:r>
            <w:r>
              <w:rPr>
                <w:sz w:val="24"/>
                <w:szCs w:val="24"/>
                <w:rFonts w:ascii="宋体" w:eastAsia="宋体" w:hAnsi="宋体"/>
              </w:rPr>
              <w:t>名称</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品牌</w:t>
            </w: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规格型号</w:t>
            </w: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单位</w:t>
            </w: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数量</w:t>
            </w: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rPr>
              <w:t>单价</w:t>
            </w:r>
            <w:r>
              <w:rPr>
                <w:sz w:val="24"/>
                <w:szCs w:val="24"/>
                <w:rFonts w:ascii="宋体" w:eastAsia="宋体" w:hAnsi="宋体" w:hint="eastAsia"/>
                <w:lang w:eastAsia="zh-CN"/>
              </w:rPr>
              <w:t>（元）</w:t>
            </w: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金额（元）</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rPr>
              <w:t>合计（含税）</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rHeight w:hRule="atleast" w:val="516"/>
        </w:trPr>
        <w:tc>
          <w:tcPr>
            <w:tcW w:type="dxa" w:w="515"/>
            <w:vAlign w:val="bottom"/>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9152"/>
            <w:vAlign w:val="bottom"/>
            <w:gridSpan w:val="7"/>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大写：</w:t>
            </w:r>
          </w:p>
        </w:tc>
      </w:tr>
    </w:tbl>
    <w:p>
      <w:pPr>
        <w:jc w:val="both"/>
        <w:spacing w:lineRule="exact" w:line="440" w:before="0" w:after="0"/>
        <w:ind w:left="0" w:firstLine="200" w:leftChars="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设备配置清单参见附表。</w:t>
      </w:r>
    </w:p>
    <w:p>
      <w:pPr>
        <w:jc w:val="both"/>
        <w:spacing w:lineRule="exact" w:line="440" w:before="0" w:after="0"/>
        <w:ind w:left="0" w:firstLine="200" w:leftChars="0"/>
        <w:rPr>
          <w:sz w:val="28"/>
          <w:szCs w:val="28"/>
          <w:rFonts w:ascii="宋体" w:eastAsia="宋体" w:hAnsi="宋体"/>
        </w:rPr>
        <w:snapToGrid w:val="on"/>
        <w:autoSpaceDE w:val="1"/>
        <w:autoSpaceDN w:val="1"/>
      </w:pPr>
      <w:r>
        <w:rPr>
          <w:sz w:val="28"/>
          <w:szCs w:val="28"/>
          <w:rFonts w:ascii="宋体" w:eastAsia="宋体" w:hAnsi="宋体"/>
        </w:rPr>
        <w:t>乙方保证所提供的所有设备</w:t>
      </w:r>
      <w:r>
        <w:rPr>
          <w:sz w:val="28"/>
          <w:szCs w:val="28"/>
          <w:rFonts w:ascii="宋体" w:eastAsia="宋体" w:hAnsi="宋体" w:hint="eastAsia"/>
          <w:lang w:eastAsia="zh-CN"/>
        </w:rPr>
        <w:t>应为原装</w:t>
      </w:r>
      <w:r>
        <w:rPr>
          <w:sz w:val="28"/>
          <w:szCs w:val="28"/>
          <w:rFonts w:ascii="宋体" w:eastAsia="宋体" w:hAnsi="宋体"/>
        </w:rPr>
        <w:t>全新</w:t>
      </w:r>
      <w:r>
        <w:rPr>
          <w:sz w:val="28"/>
          <w:szCs w:val="28"/>
          <w:rFonts w:ascii="宋体" w:eastAsia="宋体" w:hAnsi="宋体" w:hint="eastAsia"/>
          <w:lang w:eastAsia="zh-CN"/>
        </w:rPr>
        <w:t>产品</w:t>
      </w:r>
      <w:r>
        <w:rPr>
          <w:sz w:val="28"/>
          <w:szCs w:val="28"/>
          <w:rFonts w:ascii="宋体" w:eastAsia="宋体" w:hAnsi="宋体"/>
        </w:rPr>
        <w:t>，</w:t>
      </w:r>
      <w:r>
        <w:rPr>
          <w:sz w:val="28"/>
          <w:szCs w:val="28"/>
          <w:rFonts w:ascii="宋体" w:eastAsia="宋体" w:hAnsi="宋体" w:hint="eastAsia"/>
          <w:lang w:eastAsia="zh-CN"/>
        </w:rPr>
        <w:t>且符合上表中各项</w:t>
      </w:r>
      <w:r>
        <w:rPr>
          <w:sz w:val="28"/>
          <w:szCs w:val="28"/>
          <w:rFonts w:ascii="宋体" w:eastAsia="宋体" w:hAnsi="宋体" w:hint="eastAsia"/>
          <w:lang w:eastAsia="zh-CN"/>
        </w:rPr>
        <w:t>要求</w:t>
      </w:r>
      <w:r>
        <w:rPr>
          <w:sz w:val="28"/>
          <w:szCs w:val="28"/>
          <w:rFonts w:ascii="宋体" w:eastAsia="宋体" w:hAnsi="宋体"/>
        </w:rPr>
        <w:t>。</w:t>
      </w:r>
    </w:p>
    <w:p>
      <w:pPr>
        <w:jc w:val="both"/>
        <w:spacing w:lineRule="exact" w:line="440" w:before="0" w:after="0"/>
        <w:ind w:left="0" w:firstLine="200"/>
        <w:rPr>
          <w:sz w:val="28"/>
          <w:szCs w:val="28"/>
          <w:rFonts w:ascii="宋体" w:eastAsia="宋体" w:hAnsi="宋体" w:hint="eastAsia"/>
          <w:lang w:eastAsia="zh-CN"/>
        </w:rPr>
        <w:snapToGrid w:val="on"/>
        <w:autoSpaceDE w:val="1"/>
        <w:autoSpaceDN w:val="1"/>
      </w:pPr>
      <w:r>
        <w:rPr>
          <w:sz w:val="28"/>
          <w:szCs w:val="28"/>
          <w:rFonts w:ascii="宋体" w:eastAsia="宋体" w:hAnsi="宋体"/>
        </w:rPr>
        <w:t>二</w:t>
      </w:r>
      <w:r>
        <w:rPr>
          <w:sz w:val="28"/>
          <w:szCs w:val="28"/>
          <w:rFonts w:ascii="宋体" w:eastAsia="宋体" w:hAnsi="宋体" w:hint="eastAsia"/>
          <w:lang w:eastAsia="zh-CN"/>
        </w:rPr>
        <w:t>、</w:t>
      </w:r>
      <w:r>
        <w:rPr>
          <w:sz w:val="28"/>
          <w:szCs w:val="28"/>
          <w:rFonts w:ascii="宋体" w:eastAsia="宋体" w:hAnsi="宋体"/>
        </w:rPr>
        <w:t>质量标准</w:t>
      </w:r>
      <w:r>
        <w:rPr>
          <w:sz w:val="28"/>
          <w:szCs w:val="28"/>
          <w:rFonts w:ascii="宋体" w:eastAsia="宋体" w:hAnsi="宋体" w:hint="eastAsia"/>
          <w:lang w:eastAsia="zh-CN"/>
        </w:rPr>
        <w:t>要求：</w:t>
      </w:r>
    </w:p>
    <w:p>
      <w:pPr>
        <w:bidi w:val="0"/>
        <w:jc w:val="both"/>
        <w:spacing w:lineRule="auto" w:line="360" w:before="0" w:after="0"/>
        <w:pageBreakBefore w:val="0"/>
        <w:ind w:left="0" w:firstLine="200"/>
        <w:rPr>
          <w:sz w:val="28"/>
          <w:szCs w:val="28"/>
          <w:rFonts w:ascii="宋体" w:eastAsia="宋体" w:hAnsi="宋体"/>
        </w:rPr>
        <w:wordWrap w:val="off"/>
        <w:snapToGrid w:val="on"/>
        <w:autoSpaceDE w:val="1"/>
        <w:autoSpaceDN w:val="1"/>
      </w:pPr>
      <w:r>
        <w:rPr>
          <w:sz w:val="28"/>
          <w:szCs w:val="28"/>
          <w:rFonts w:ascii="宋体" w:eastAsia="宋体" w:hAnsi="宋体" w:hint="eastAsia"/>
          <w:lang w:eastAsia="zh-CN"/>
        </w:rPr>
        <w:t>乙方提供的产品应</w:t>
      </w:r>
      <w:r>
        <w:rPr>
          <w:sz w:val="28"/>
          <w:szCs w:val="28"/>
          <w:rFonts w:ascii="宋体" w:eastAsia="宋体" w:hAnsi="宋体"/>
        </w:rPr>
        <w:t>符合</w:t>
      </w:r>
      <w:r>
        <w:rPr>
          <w:sz w:val="28"/>
          <w:szCs w:val="28"/>
          <w:rFonts w:ascii="宋体" w:eastAsia="宋体" w:hAnsi="宋体" w:hint="eastAsia"/>
          <w:lang w:eastAsia="zh-CN"/>
        </w:rPr>
        <w:t>相关</w:t>
      </w:r>
      <w:r>
        <w:rPr>
          <w:sz w:val="28"/>
          <w:szCs w:val="28"/>
          <w:rFonts w:ascii="宋体" w:eastAsia="宋体" w:hAnsi="宋体"/>
        </w:rPr>
        <w:t>国家</w:t>
      </w:r>
      <w:r>
        <w:rPr>
          <w:sz w:val="28"/>
          <w:szCs w:val="28"/>
          <w:rFonts w:ascii="宋体" w:eastAsia="宋体" w:hAnsi="宋体" w:hint="eastAsia"/>
          <w:lang w:eastAsia="zh-CN"/>
        </w:rPr>
        <w:t>标准或行业标准，以及招标</w:t>
      </w:r>
      <w:r>
        <w:rPr>
          <w:sz w:val="28"/>
          <w:szCs w:val="28"/>
          <w:rFonts w:ascii="宋体" w:eastAsia="宋体" w:hAnsi="宋体"/>
        </w:rPr>
        <w:t>技术</w:t>
      </w:r>
      <w:r>
        <w:rPr>
          <w:sz w:val="28"/>
          <w:szCs w:val="28"/>
          <w:rFonts w:ascii="宋体" w:eastAsia="宋体" w:hAnsi="宋体" w:hint="eastAsia"/>
          <w:lang w:eastAsia="zh-CN"/>
        </w:rPr>
        <w:t>参</w:t>
      </w:r>
      <w:r>
        <w:rPr>
          <w:sz w:val="28"/>
          <w:szCs w:val="28"/>
          <w:rFonts w:ascii="宋体" w:eastAsia="宋体" w:hAnsi="宋体" w:hint="eastAsia"/>
          <w:lang w:eastAsia="zh-CN"/>
        </w:rPr>
        <w:t>数</w:t>
      </w:r>
      <w:r>
        <w:rPr>
          <w:sz w:val="28"/>
          <w:szCs w:val="28"/>
          <w:rFonts w:ascii="宋体" w:eastAsia="宋体" w:hAnsi="宋体"/>
        </w:rPr>
        <w:t>要求。如果设备的质量或规格与合同不符，或证实设备是有缺陷的，</w:t>
      </w:r>
      <w:r>
        <w:rPr>
          <w:sz w:val="28"/>
          <w:szCs w:val="28"/>
          <w:rFonts w:ascii="宋体" w:eastAsia="宋体" w:hAnsi="宋体"/>
        </w:rPr>
        <w:t>包括潜在的缺陷或使用不符合要求的材料等，乙方应在接到甲方通知</w:t>
      </w:r>
      <w:r>
        <w:rPr>
          <w:sz w:val="28"/>
          <w:szCs w:val="28"/>
          <w:rFonts w:ascii="宋体" w:eastAsia="宋体" w:hAnsi="宋体"/>
        </w:rPr>
        <w:t>后2天内负责为甲方免费更换符合合同规定的规格、质量和性能要求</w:t>
      </w:r>
      <w:r>
        <w:rPr>
          <w:sz w:val="28"/>
          <w:szCs w:val="28"/>
          <w:rFonts w:ascii="宋体" w:eastAsia="宋体" w:hAnsi="宋体"/>
        </w:rPr>
        <w:t>的新设备，其相关费用由乙方负担。</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三</w:t>
      </w:r>
      <w:r>
        <w:rPr>
          <w:sz w:val="28"/>
          <w:szCs w:val="28"/>
          <w:rFonts w:ascii="宋体" w:eastAsia="宋体" w:hAnsi="宋体" w:hint="eastAsia"/>
          <w:lang w:eastAsia="zh-CN"/>
        </w:rPr>
        <w:t>、</w:t>
      </w:r>
      <w:r>
        <w:rPr>
          <w:sz w:val="28"/>
          <w:szCs w:val="28"/>
          <w:rFonts w:ascii="宋体" w:eastAsia="宋体" w:hAnsi="宋体"/>
        </w:rPr>
        <w:t>交货：</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1.交货日期：</w:t>
      </w:r>
      <w:r>
        <w:rPr>
          <w:sz w:val="28"/>
          <w:szCs w:val="28"/>
          <w:rFonts w:ascii="宋体" w:eastAsia="宋体" w:hAnsi="宋体" w:hint="eastAsia"/>
          <w:lang w:eastAsia="zh-CN"/>
        </w:rPr>
        <w:t>合同签订</w:t>
      </w:r>
      <w:r>
        <w:rPr>
          <w:sz w:val="28"/>
          <w:szCs w:val="28"/>
          <w:rFonts w:ascii="宋体" w:eastAsia="宋体" w:hAnsi="宋体"/>
        </w:rPr>
        <w:t>后</w:t>
      </w:r>
      <w:r>
        <w:rPr>
          <w:sz w:val="28"/>
          <w:szCs w:val="28"/>
          <w:u w:val="single"/>
          <w:rFonts w:ascii="宋体" w:eastAsia="宋体" w:hAnsi="宋体" w:hint="eastAsia"/>
          <w:lang w:eastAsia="zh-CN"/>
        </w:rPr>
        <w:t xml:space="preserve"> 30 </w:t>
      </w:r>
      <w:r>
        <w:rPr>
          <w:sz w:val="28"/>
          <w:szCs w:val="28"/>
          <w:rFonts w:ascii="宋体" w:eastAsia="宋体" w:hAnsi="宋体" w:hint="eastAsia"/>
          <w:lang w:eastAsia="zh-CN"/>
        </w:rPr>
        <w:t>天</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2.交货方式：乙方负责运输并承担运费</w:t>
      </w:r>
      <w:r>
        <w:rPr>
          <w:sz w:val="28"/>
          <w:szCs w:val="28"/>
          <w:rFonts w:ascii="宋体" w:eastAsia="宋体" w:hAnsi="宋体" w:hint="eastAsia"/>
          <w:lang w:eastAsia="zh-CN"/>
        </w:rPr>
        <w:t>、</w:t>
      </w:r>
      <w:r>
        <w:rPr>
          <w:sz w:val="28"/>
          <w:szCs w:val="28"/>
          <w:rFonts w:ascii="宋体" w:eastAsia="宋体" w:hAnsi="宋体"/>
        </w:rPr>
        <w:t>装卸货费</w:t>
      </w:r>
      <w:r>
        <w:rPr>
          <w:sz w:val="28"/>
          <w:szCs w:val="28"/>
          <w:rFonts w:ascii="宋体" w:eastAsia="宋体" w:hAnsi="宋体" w:hint="eastAsia"/>
          <w:lang w:eastAsia="zh-CN"/>
        </w:rPr>
        <w:t>、</w:t>
      </w:r>
      <w:r>
        <w:rPr>
          <w:sz w:val="28"/>
          <w:szCs w:val="28"/>
          <w:rFonts w:ascii="宋体" w:eastAsia="宋体" w:hAnsi="宋体"/>
        </w:rPr>
        <w:t>保险费</w:t>
      </w:r>
      <w:r>
        <w:rPr>
          <w:sz w:val="28"/>
          <w:szCs w:val="28"/>
          <w:rFonts w:ascii="宋体" w:eastAsia="宋体" w:hAnsi="宋体" w:hint="eastAsia"/>
          <w:lang w:eastAsia="zh-CN"/>
        </w:rPr>
        <w:t>、</w:t>
      </w:r>
      <w:r>
        <w:rPr>
          <w:sz w:val="28"/>
          <w:szCs w:val="28"/>
          <w:rFonts w:ascii="宋体" w:eastAsia="宋体" w:hAnsi="宋体"/>
        </w:rPr>
        <w:t>包</w:t>
      </w:r>
      <w:r>
        <w:rPr>
          <w:sz w:val="28"/>
          <w:szCs w:val="28"/>
          <w:rFonts w:ascii="宋体" w:eastAsia="宋体" w:hAnsi="宋体"/>
        </w:rPr>
        <w:t>装费用等额外费用。</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3.交货地点：</w:t>
      </w:r>
      <w:r>
        <w:rPr>
          <w:sz w:val="28"/>
          <w:szCs w:val="28"/>
          <w:rFonts w:ascii="宋体" w:eastAsia="宋体" w:hAnsi="宋体" w:hint="eastAsia"/>
          <w:lang w:eastAsia="zh-CN"/>
        </w:rPr>
        <w:t>鄂尔多斯市中心医院</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val="en-US"/>
        </w:rPr>
        <w:t xml:space="preserve">    </w:t>
      </w:r>
      <w:r>
        <w:rPr>
          <w:sz w:val="28"/>
          <w:szCs w:val="28"/>
          <w:u w:val="single"/>
          <w:rFonts w:ascii="宋体" w:eastAsia="宋体" w:hAnsi="宋体" w:hint="eastAsia"/>
          <w:lang w:eastAsia="zh-CN"/>
        </w:rPr>
        <w:t xml:space="preserve">  </w:t>
      </w:r>
      <w:r>
        <w:rPr>
          <w:sz w:val="28"/>
          <w:szCs w:val="28"/>
          <w:rFonts w:ascii="宋体" w:eastAsia="宋体" w:hAnsi="宋体" w:hint="eastAsia"/>
          <w:lang w:eastAsia="zh-CN"/>
        </w:rPr>
        <w:t>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四</w:t>
      </w:r>
      <w:r>
        <w:rPr>
          <w:sz w:val="28"/>
          <w:szCs w:val="28"/>
          <w:rFonts w:ascii="宋体" w:eastAsia="宋体" w:hAnsi="宋体" w:hint="eastAsia"/>
          <w:lang w:eastAsia="zh-CN"/>
        </w:rPr>
        <w:t>、</w:t>
      </w:r>
      <w:r>
        <w:rPr>
          <w:sz w:val="28"/>
          <w:szCs w:val="28"/>
          <w:rFonts w:ascii="宋体" w:eastAsia="宋体" w:hAnsi="宋体"/>
        </w:rPr>
        <w:t>乙方对质量负责的条件及期限：</w:t>
      </w:r>
    </w:p>
    <w:p>
      <w:pPr>
        <w:bidi w:val="0"/>
        <w:jc w:val="both"/>
        <w:spacing w:lineRule="auto" w:line="360" w:before="0" w:after="0"/>
        <w:pageBreakBefore w:val="0"/>
        <w:ind w:left="0" w:firstLine="560"/>
        <w:rPr>
          <w:sz w:val="28"/>
          <w:szCs w:val="28"/>
          <w:rFonts w:ascii="宋体" w:eastAsia="宋体" w:hAnsi="宋体"/>
        </w:rPr>
        <w:wordWrap w:val="off"/>
        <w:snapToGrid w:val="on"/>
        <w:autoSpaceDE w:val="1"/>
        <w:autoSpaceDN w:val="1"/>
      </w:pPr>
      <w:r>
        <w:rPr>
          <w:sz w:val="28"/>
          <w:szCs w:val="28"/>
          <w:rFonts w:ascii="宋体" w:eastAsia="宋体" w:hAnsi="宋体"/>
        </w:rPr>
        <w:t>1.</w:t>
      </w:r>
      <w:r>
        <w:rPr>
          <w:sz w:val="28"/>
          <w:szCs w:val="28"/>
          <w:rFonts w:ascii="宋体" w:eastAsia="宋体" w:hAnsi="宋体" w:hint="eastAsia"/>
          <w:lang w:eastAsia="zh-CN"/>
        </w:rPr>
        <w:t>货物到达甲方要求地点，在</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日内负责安装调试完毕，安装调</w:t>
      </w:r>
      <w:r>
        <w:rPr>
          <w:sz w:val="28"/>
          <w:szCs w:val="28"/>
          <w:rFonts w:ascii="宋体" w:eastAsia="宋体" w:hAnsi="宋体" w:hint="eastAsia"/>
          <w:lang w:eastAsia="zh-CN"/>
        </w:rPr>
        <w:t>试完成后由甲方</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日内完成验收工作。</w:t>
      </w:r>
      <w:r>
        <w:rPr>
          <w:sz w:val="28"/>
          <w:szCs w:val="28"/>
          <w:rFonts w:ascii="宋体" w:eastAsia="宋体" w:hAnsi="宋体"/>
        </w:rPr>
        <w:t>在甲方验收合格签字确认后，</w:t>
      </w:r>
      <w:r>
        <w:rPr>
          <w:sz w:val="28"/>
          <w:szCs w:val="28"/>
          <w:rFonts w:ascii="宋体" w:eastAsia="宋体" w:hAnsi="宋体"/>
        </w:rPr>
        <w:t>开始进入质保期，设备质保期</w:t>
      </w:r>
      <w:r>
        <w:rPr>
          <w:sz w:val="28"/>
          <w:szCs w:val="28"/>
          <w:u w:val="single"/>
          <w:rFonts w:ascii="宋体" w:eastAsia="宋体" w:hAnsi="宋体" w:hint="eastAsia"/>
          <w:lang w:eastAsia="zh-CN"/>
        </w:rPr>
        <w:t xml:space="preserve"> 3 </w:t>
      </w:r>
      <w:r>
        <w:rPr>
          <w:sz w:val="28"/>
          <w:szCs w:val="28"/>
          <w:rFonts w:ascii="宋体" w:eastAsia="宋体" w:hAnsi="宋体"/>
        </w:rPr>
        <w:t>年。</w:t>
      </w:r>
    </w:p>
    <w:p>
      <w:pPr>
        <w:bidi w:val="0"/>
        <w:jc w:val="both"/>
        <w:spacing w:lineRule="auto" w:line="360" w:before="0" w:after="0"/>
        <w:pageBreakBefore w:val="0"/>
        <w:ind w:left="584" w:firstLine="0" w:leftChars="584"/>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2.乙方必须提供所有投标产品的质量和售后服务保证证明原件。</w:t>
      </w:r>
      <w:r>
        <w:rPr>
          <w:sz w:val="28"/>
          <w:szCs w:val="28"/>
          <w:rFonts w:ascii="宋体" w:eastAsia="宋体" w:hAnsi="宋体"/>
        </w:rPr>
        <w:t>　　3.属于</w:t>
      </w:r>
      <w:r>
        <w:rPr>
          <w:sz w:val="28"/>
          <w:szCs w:val="28"/>
          <w:rFonts w:ascii="宋体" w:eastAsia="宋体" w:hAnsi="宋体" w:hint="eastAsia"/>
          <w:lang w:eastAsia="zh-CN"/>
        </w:rPr>
        <w:t>质保</w:t>
      </w:r>
      <w:r>
        <w:rPr>
          <w:sz w:val="28"/>
          <w:szCs w:val="28"/>
          <w:rFonts w:ascii="宋体" w:eastAsia="宋体" w:hAnsi="宋体"/>
        </w:rPr>
        <w:t>范围内容的项目，乙方应当在接到保修通知起</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rPr>
        <w:t xml:space="preserve">24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小时内派人保修。乙方不在约定期限内派人保修且无正当理由的，甲</w:t>
      </w:r>
      <w:r>
        <w:rPr>
          <w:sz w:val="28"/>
          <w:szCs w:val="28"/>
          <w:rFonts w:ascii="宋体" w:eastAsia="宋体" w:hAnsi="宋体"/>
        </w:rPr>
        <w:t>方可以委托他人修理，维修费及人工费从</w:t>
      </w:r>
      <w:r>
        <w:rPr>
          <w:b w:val="1"/>
          <w:sz w:val="28"/>
          <w:szCs w:val="28"/>
          <w:rFonts w:ascii="宋体" w:eastAsia="宋体" w:hAnsi="宋体"/>
        </w:rPr>
        <w:t>质保金</w:t>
      </w:r>
      <w:r>
        <w:rPr>
          <w:sz w:val="28"/>
          <w:szCs w:val="28"/>
          <w:rFonts w:ascii="宋体" w:eastAsia="宋体" w:hAnsi="宋体"/>
        </w:rPr>
        <w:t>内扣除。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4.乙方产品到货后，如与甲方使用者不能达成一致，则必须按照</w:t>
      </w:r>
      <w:r>
        <w:rPr>
          <w:sz w:val="28"/>
          <w:szCs w:val="28"/>
          <w:rFonts w:ascii="宋体" w:eastAsia="宋体" w:hAnsi="宋体"/>
        </w:rPr>
        <w:t>甲方使用人的意见为标准执行，否则甲方有权退货或更换</w:t>
      </w:r>
      <w:r>
        <w:rPr>
          <w:sz w:val="28"/>
          <w:szCs w:val="28"/>
          <w:rFonts w:ascii="宋体" w:eastAsia="宋体" w:hAnsi="宋体" w:hint="eastAsia"/>
          <w:lang w:eastAsia="zh-CN"/>
        </w:rPr>
        <w:t>供货</w:t>
      </w:r>
      <w:r>
        <w:rPr>
          <w:sz w:val="28"/>
          <w:szCs w:val="28"/>
          <w:rFonts w:ascii="宋体" w:eastAsia="宋体" w:hAnsi="宋体"/>
        </w:rPr>
        <w:t>人。</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五</w:t>
      </w:r>
      <w:r>
        <w:rPr>
          <w:sz w:val="28"/>
          <w:szCs w:val="28"/>
          <w:rFonts w:ascii="宋体" w:eastAsia="宋体" w:hAnsi="宋体" w:hint="eastAsia"/>
          <w:lang w:eastAsia="zh-CN"/>
        </w:rPr>
        <w:t>、</w:t>
      </w:r>
      <w:r>
        <w:rPr>
          <w:sz w:val="28"/>
          <w:szCs w:val="28"/>
          <w:rFonts w:ascii="宋体" w:eastAsia="宋体" w:hAnsi="宋体"/>
        </w:rPr>
        <w:t>设备的包装</w:t>
      </w:r>
      <w:r>
        <w:rPr>
          <w:sz w:val="28"/>
          <w:szCs w:val="28"/>
          <w:rFonts w:ascii="宋体" w:eastAsia="宋体" w:hAnsi="宋体" w:hint="eastAsia"/>
          <w:lang w:eastAsia="zh-CN"/>
        </w:rPr>
        <w:t>、</w:t>
      </w:r>
      <w:r>
        <w:rPr>
          <w:sz w:val="28"/>
          <w:szCs w:val="28"/>
          <w:rFonts w:ascii="宋体" w:eastAsia="宋体" w:hAnsi="宋体"/>
        </w:rPr>
        <w:t>发运及运输：</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1.乙方应在设备发运前对其进行满足于运输距离</w:t>
      </w:r>
      <w:r>
        <w:rPr>
          <w:sz w:val="28"/>
          <w:szCs w:val="28"/>
          <w:rFonts w:ascii="宋体" w:eastAsia="宋体" w:hAnsi="宋体" w:hint="eastAsia"/>
          <w:lang w:eastAsia="zh-CN"/>
        </w:rPr>
        <w:t>、</w:t>
      </w:r>
      <w:r>
        <w:rPr>
          <w:sz w:val="28"/>
          <w:szCs w:val="28"/>
          <w:rFonts w:ascii="宋体" w:eastAsia="宋体" w:hAnsi="宋体"/>
        </w:rPr>
        <w:t>防震</w:t>
      </w:r>
      <w:r>
        <w:rPr>
          <w:sz w:val="28"/>
          <w:szCs w:val="28"/>
          <w:rFonts w:ascii="宋体" w:eastAsia="宋体" w:hAnsi="宋体" w:hint="eastAsia"/>
          <w:lang w:eastAsia="zh-CN"/>
        </w:rPr>
        <w:t>、</w:t>
      </w:r>
      <w:r>
        <w:rPr>
          <w:sz w:val="28"/>
          <w:szCs w:val="28"/>
          <w:rFonts w:ascii="宋体" w:eastAsia="宋体" w:hAnsi="宋体"/>
        </w:rPr>
        <w:t>防锈和</w:t>
      </w:r>
      <w:r>
        <w:rPr>
          <w:sz w:val="28"/>
          <w:szCs w:val="28"/>
          <w:rFonts w:ascii="宋体" w:eastAsia="宋体" w:hAnsi="宋体"/>
        </w:rPr>
        <w:t>防破损装卸要求的包装，以保证货物安全运输到达甲方指定地点。</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2.包装上注明货物品种及数量。</w:t>
      </w:r>
      <w:r>
        <w:rPr>
          <w:sz w:val="28"/>
          <w:szCs w:val="28"/>
          <w:rFonts w:ascii="宋体" w:eastAsia="宋体" w:hAnsi="宋体" w:hint="eastAsia"/>
          <w:lang w:eastAsia="zh-CN"/>
        </w:rPr>
        <w:t>产品合格证明文件、</w:t>
      </w:r>
      <w:r>
        <w:rPr>
          <w:sz w:val="28"/>
          <w:szCs w:val="28"/>
          <w:rFonts w:ascii="宋体" w:eastAsia="宋体" w:hAnsi="宋体"/>
        </w:rPr>
        <w:t>使用说明书</w:t>
      </w:r>
      <w:r>
        <w:rPr>
          <w:sz w:val="28"/>
          <w:szCs w:val="28"/>
          <w:rFonts w:ascii="宋体" w:eastAsia="宋体" w:hAnsi="宋体" w:hint="eastAsia"/>
          <w:lang w:eastAsia="zh-CN"/>
        </w:rPr>
        <w:t>、</w:t>
      </w:r>
      <w:r>
        <w:rPr>
          <w:sz w:val="28"/>
          <w:szCs w:val="28"/>
          <w:rFonts w:ascii="宋体" w:eastAsia="宋体" w:hAnsi="宋体" w:hint="eastAsia"/>
          <w:lang w:eastAsia="zh-CN"/>
        </w:rPr>
        <w:t>操作手册、维护维修手册、故障代码表、服务指南、软件备份、设备</w:t>
      </w:r>
      <w:r>
        <w:rPr>
          <w:sz w:val="28"/>
          <w:szCs w:val="28"/>
          <w:rFonts w:ascii="宋体" w:eastAsia="宋体" w:hAnsi="宋体" w:hint="eastAsia"/>
          <w:lang w:eastAsia="zh-CN"/>
        </w:rPr>
        <w:t>配置清单等，应随同设备一起发运至甲方。在使用中出现故障时，乙</w:t>
      </w:r>
      <w:r>
        <w:rPr>
          <w:sz w:val="28"/>
          <w:szCs w:val="28"/>
          <w:rFonts w:ascii="宋体" w:eastAsia="宋体" w:hAnsi="宋体" w:hint="eastAsia"/>
          <w:lang w:eastAsia="zh-CN"/>
        </w:rPr>
        <w:t>方应提供备件清单、维修密码等维护维修必需的材料和信息</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六</w:t>
      </w:r>
      <w:r>
        <w:rPr>
          <w:sz w:val="28"/>
          <w:szCs w:val="28"/>
          <w:rFonts w:ascii="宋体" w:eastAsia="宋体" w:hAnsi="宋体" w:hint="eastAsia"/>
          <w:lang w:eastAsia="zh-CN"/>
        </w:rPr>
        <w:t>、</w:t>
      </w:r>
      <w:r>
        <w:rPr>
          <w:sz w:val="28"/>
          <w:szCs w:val="28"/>
          <w:rFonts w:ascii="宋体" w:eastAsia="宋体" w:hAnsi="宋体"/>
        </w:rPr>
        <w:t>设备的安装</w:t>
      </w:r>
      <w:r>
        <w:rPr>
          <w:sz w:val="28"/>
          <w:szCs w:val="28"/>
          <w:rFonts w:ascii="宋体" w:eastAsia="宋体" w:hAnsi="宋体" w:hint="eastAsia"/>
          <w:lang w:eastAsia="zh-CN"/>
        </w:rPr>
        <w:t>、</w:t>
      </w:r>
      <w:r>
        <w:rPr>
          <w:sz w:val="28"/>
          <w:szCs w:val="28"/>
          <w:rFonts w:ascii="宋体" w:eastAsia="宋体" w:hAnsi="宋体"/>
        </w:rPr>
        <w:t>调试及验收：</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1.甲方对乙方所交设备依照国家有关技术标准</w:t>
      </w:r>
      <w:r>
        <w:rPr>
          <w:sz w:val="28"/>
          <w:szCs w:val="28"/>
          <w:rFonts w:ascii="宋体" w:eastAsia="宋体" w:hAnsi="宋体" w:hint="eastAsia"/>
          <w:lang w:eastAsia="zh-CN"/>
        </w:rPr>
        <w:t>、医院相关管理制</w:t>
      </w:r>
      <w:r>
        <w:rPr>
          <w:sz w:val="28"/>
          <w:szCs w:val="28"/>
          <w:rFonts w:ascii="宋体" w:eastAsia="宋体" w:hAnsi="宋体" w:hint="eastAsia"/>
          <w:lang w:eastAsia="zh-CN"/>
        </w:rPr>
        <w:t>度</w:t>
      </w:r>
      <w:r>
        <w:rPr>
          <w:sz w:val="28"/>
          <w:szCs w:val="28"/>
          <w:rFonts w:ascii="宋体" w:eastAsia="宋体" w:hAnsi="宋体"/>
        </w:rPr>
        <w:t>进行现场验收</w:t>
      </w:r>
      <w:r>
        <w:rPr>
          <w:sz w:val="28"/>
          <w:szCs w:val="28"/>
          <w:rFonts w:ascii="宋体" w:eastAsia="宋体" w:hAnsi="宋体" w:hint="eastAsia"/>
          <w:lang w:eastAsia="zh-CN"/>
        </w:rPr>
        <w:t>。验收合格后，双方在甲方《医疗设备安装验收登记</w:t>
      </w:r>
      <w:r>
        <w:rPr>
          <w:sz w:val="28"/>
          <w:szCs w:val="28"/>
          <w:rFonts w:ascii="宋体" w:eastAsia="宋体" w:hAnsi="宋体" w:hint="eastAsia"/>
          <w:lang w:eastAsia="zh-CN"/>
        </w:rPr>
        <w:t>表》上签字确认。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2.进口设备</w:t>
      </w:r>
      <w:r>
        <w:rPr>
          <w:sz w:val="28"/>
          <w:szCs w:val="28"/>
          <w:rFonts w:ascii="宋体" w:eastAsia="宋体" w:hAnsi="宋体" w:hint="eastAsia"/>
          <w:lang w:eastAsia="zh-CN"/>
        </w:rPr>
        <w:t>需</w:t>
      </w:r>
      <w:r>
        <w:rPr>
          <w:sz w:val="28"/>
          <w:szCs w:val="28"/>
          <w:rFonts w:ascii="宋体" w:eastAsia="宋体" w:hAnsi="宋体"/>
        </w:rPr>
        <w:t>提供</w:t>
      </w:r>
      <w:r>
        <w:rPr>
          <w:sz w:val="28"/>
          <w:szCs w:val="28"/>
          <w:rFonts w:ascii="宋体" w:eastAsia="宋体" w:hAnsi="宋体" w:hint="eastAsia"/>
          <w:lang w:eastAsia="zh-CN"/>
        </w:rPr>
        <w:t>中、</w:t>
      </w:r>
      <w:r>
        <w:rPr>
          <w:sz w:val="28"/>
          <w:szCs w:val="28"/>
          <w:rFonts w:ascii="宋体" w:eastAsia="宋体" w:hAnsi="宋体"/>
        </w:rPr>
        <w:t>英文</w:t>
      </w:r>
      <w:r>
        <w:rPr>
          <w:sz w:val="28"/>
          <w:szCs w:val="28"/>
          <w:rFonts w:ascii="宋体" w:eastAsia="宋体" w:hAnsi="宋体" w:hint="eastAsia"/>
          <w:lang w:eastAsia="zh-CN"/>
        </w:rPr>
        <w:t>说明书</w:t>
      </w:r>
      <w:r>
        <w:rPr>
          <w:sz w:val="28"/>
          <w:szCs w:val="28"/>
          <w:rFonts w:ascii="宋体" w:eastAsia="宋体" w:hAnsi="宋体"/>
        </w:rPr>
        <w:t>，</w:t>
      </w:r>
      <w:r>
        <w:rPr>
          <w:sz w:val="28"/>
          <w:szCs w:val="28"/>
          <w:rFonts w:ascii="宋体" w:eastAsia="宋体" w:hAnsi="宋体" w:hint="eastAsia"/>
          <w:lang w:eastAsia="zh-CN"/>
        </w:rPr>
        <w:t>以及报关单、检验检疫证明、</w:t>
      </w:r>
      <w:r>
        <w:rPr>
          <w:sz w:val="28"/>
          <w:szCs w:val="28"/>
          <w:rFonts w:ascii="宋体" w:eastAsia="宋体" w:hAnsi="宋体" w:hint="eastAsia"/>
          <w:lang w:eastAsia="zh-CN"/>
        </w:rPr>
        <w:t>合格证或设备出厂测试报告等</w:t>
      </w:r>
      <w:r>
        <w:rPr>
          <w:sz w:val="28"/>
          <w:szCs w:val="28"/>
          <w:rFonts w:ascii="宋体" w:eastAsia="宋体" w:hAnsi="宋体"/>
        </w:rPr>
        <w:t>相关证明文件。</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3.甲方收货时对产品的外观检查或开箱清点，不能免除乙方对产</w:t>
      </w:r>
      <w:r>
        <w:rPr>
          <w:sz w:val="28"/>
          <w:szCs w:val="28"/>
          <w:rFonts w:ascii="宋体" w:eastAsia="宋体" w:hAnsi="宋体"/>
        </w:rPr>
        <w:t>品内在质量的责任。</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七</w:t>
      </w:r>
      <w:r>
        <w:rPr>
          <w:sz w:val="28"/>
          <w:szCs w:val="28"/>
          <w:rFonts w:ascii="宋体" w:eastAsia="宋体" w:hAnsi="宋体" w:hint="eastAsia"/>
          <w:lang w:eastAsia="zh-CN"/>
        </w:rPr>
        <w:t>、</w:t>
      </w:r>
      <w:r>
        <w:rPr>
          <w:sz w:val="28"/>
          <w:szCs w:val="28"/>
          <w:rFonts w:ascii="宋体" w:eastAsia="宋体" w:hAnsi="宋体"/>
        </w:rPr>
        <w:t>付款方式：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1.甲方在设备安装调试验收合格正常使用后，支付总货款的</w:t>
      </w:r>
      <w:r>
        <w:rPr>
          <w:sz w:val="28"/>
          <w:szCs w:val="28"/>
          <w:u w:val="single"/>
          <w:rFonts w:ascii="宋体" w:eastAsia="宋体" w:hAnsi="宋体"/>
        </w:rPr>
        <w:t>60</w:t>
      </w:r>
      <w:r>
        <w:rPr>
          <w:sz w:val="28"/>
          <w:szCs w:val="28"/>
          <w:u w:val="single"/>
          <w:rFonts w:ascii="宋体" w:eastAsia="宋体" w:hAnsi="宋体"/>
        </w:rPr>
        <w:t>%</w:t>
      </w:r>
      <w:r>
        <w:rPr>
          <w:sz w:val="28"/>
          <w:szCs w:val="28"/>
          <w:rFonts w:ascii="宋体" w:eastAsia="宋体" w:hAnsi="宋体"/>
        </w:rPr>
        <w:t>，使用一年后支付总货款的</w:t>
      </w:r>
      <w:r>
        <w:rPr>
          <w:sz w:val="28"/>
          <w:szCs w:val="28"/>
          <w:u w:val="single"/>
          <w:rFonts w:ascii="宋体" w:eastAsia="宋体" w:hAnsi="宋体" w:hint="eastAsia"/>
          <w:lang w:eastAsia="zh-CN"/>
        </w:rPr>
        <w:t xml:space="preserve"> </w:t>
      </w:r>
      <w:r>
        <w:rPr>
          <w:sz w:val="28"/>
          <w:szCs w:val="28"/>
          <w:u w:val="single"/>
          <w:rFonts w:ascii="宋体" w:eastAsia="宋体" w:hAnsi="宋体"/>
        </w:rPr>
        <w:t>30%</w:t>
      </w:r>
      <w:r>
        <w:rPr>
          <w:sz w:val="28"/>
          <w:szCs w:val="28"/>
          <w:u w:val="single"/>
          <w:rFonts w:ascii="宋体" w:eastAsia="宋体" w:hAnsi="宋体" w:hint="eastAsia"/>
          <w:lang w:eastAsia="zh-CN"/>
        </w:rPr>
        <w:t xml:space="preserve"> </w:t>
      </w:r>
      <w:r>
        <w:rPr>
          <w:sz w:val="28"/>
          <w:szCs w:val="28"/>
          <w:rFonts w:ascii="宋体" w:eastAsia="宋体" w:hAnsi="宋体"/>
        </w:rPr>
        <w:t>（质保金除外）。</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2.本合同质保金为总金额的</w:t>
      </w:r>
      <w:r>
        <w:rPr>
          <w:sz w:val="28"/>
          <w:szCs w:val="28"/>
          <w:u w:val="single"/>
          <w:rFonts w:ascii="宋体" w:eastAsia="宋体" w:hAnsi="宋体" w:hint="eastAsia"/>
          <w:lang w:eastAsia="zh-CN"/>
        </w:rPr>
        <w:t xml:space="preserve"> </w:t>
      </w:r>
      <w:r>
        <w:rPr>
          <w:sz w:val="28"/>
          <w:szCs w:val="28"/>
          <w:u w:val="single"/>
          <w:rFonts w:ascii="宋体" w:eastAsia="宋体" w:hAnsi="宋体"/>
        </w:rPr>
        <w:t>10%</w:t>
      </w:r>
      <w:r>
        <w:rPr>
          <w:sz w:val="28"/>
          <w:szCs w:val="28"/>
          <w:u w:val="single"/>
          <w:rFonts w:ascii="宋体" w:eastAsia="宋体" w:hAnsi="宋体" w:hint="eastAsia"/>
          <w:lang w:eastAsia="zh-CN"/>
        </w:rPr>
        <w:t xml:space="preserve"> </w:t>
      </w:r>
      <w:r>
        <w:rPr>
          <w:sz w:val="28"/>
          <w:szCs w:val="28"/>
          <w:rFonts w:ascii="宋体" w:eastAsia="宋体" w:hAnsi="宋体"/>
        </w:rPr>
        <w:t>，待质保期到期后若没有发生</w:t>
      </w:r>
      <w:r>
        <w:rPr>
          <w:sz w:val="28"/>
          <w:szCs w:val="28"/>
          <w:rFonts w:ascii="宋体" w:eastAsia="宋体" w:hAnsi="宋体"/>
        </w:rPr>
        <w:t>质量等问题一次性付清</w:t>
      </w:r>
      <w:r>
        <w:rPr>
          <w:sz w:val="28"/>
          <w:szCs w:val="28"/>
          <w:rFonts w:ascii="宋体" w:eastAsia="宋体" w:hAnsi="宋体" w:hint="eastAsia"/>
          <w:lang w:eastAsia="zh-CN"/>
        </w:rPr>
        <w:t>（质保期</w:t>
      </w:r>
      <w:r>
        <w:rPr>
          <w:sz w:val="28"/>
          <w:szCs w:val="28"/>
          <w:u w:val="single"/>
          <w:rFonts w:ascii="宋体" w:eastAsia="宋体" w:hAnsi="宋体" w:hint="eastAsia"/>
          <w:lang w:eastAsia="zh-CN"/>
        </w:rPr>
        <w:t xml:space="preserve"> 3 </w:t>
      </w:r>
      <w:r>
        <w:rPr>
          <w:sz w:val="28"/>
          <w:szCs w:val="28"/>
          <w:rFonts w:ascii="宋体" w:eastAsia="宋体" w:hAnsi="宋体" w:hint="eastAsia"/>
          <w:lang w:eastAsia="zh-CN"/>
        </w:rPr>
        <w:t>年，质保期开始日以验收之日起计</w:t>
      </w:r>
      <w:r>
        <w:rPr>
          <w:sz w:val="28"/>
          <w:szCs w:val="28"/>
          <w:rFonts w:ascii="宋体" w:eastAsia="宋体" w:hAnsi="宋体" w:hint="eastAsia"/>
          <w:lang w:eastAsia="zh-CN"/>
        </w:rPr>
        <w:t>算）</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hint="eastAsia"/>
          <w:lang w:eastAsia="zh-CN" w:val="en-US"/>
        </w:rPr>
        <w:t>八</w:t>
      </w:r>
      <w:r>
        <w:rPr>
          <w:sz w:val="28"/>
          <w:szCs w:val="28"/>
          <w:rFonts w:ascii="宋体" w:eastAsia="宋体" w:hAnsi="宋体" w:hint="eastAsia"/>
          <w:lang w:eastAsia="zh-CN"/>
        </w:rPr>
        <w:t>、</w:t>
      </w:r>
      <w:r>
        <w:rPr>
          <w:sz w:val="28"/>
          <w:szCs w:val="28"/>
          <w:rFonts w:ascii="宋体" w:eastAsia="宋体" w:hAnsi="宋体"/>
        </w:rPr>
        <w:t>违约责任</w:t>
      </w:r>
      <w:r>
        <w:rPr>
          <w:sz w:val="28"/>
          <w:szCs w:val="28"/>
          <w:rFonts w:ascii="宋体" w:eastAsia="宋体" w:hAnsi="宋体" w:hint="eastAsia"/>
          <w:lang w:eastAsia="zh-CN"/>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0"/>
        </w:rPr>
        <mc:AlternateContent>
          <mc:Choice Requires="wps">
            <w:drawing>
              <wp:anchor distT="0" distB="0" distL="114300" distR="114300" simplePos="0" relativeHeight="251625000" behindDoc="0" locked="0" layoutInCell="1" allowOverlap="1">
                <wp:simplePos x="0" y="0"/>
                <wp:positionH relativeFrom="column">
                  <wp:posOffset>2057405</wp:posOffset>
                </wp:positionH>
                <wp:positionV relativeFrom="paragraph">
                  <wp:posOffset>9664705</wp:posOffset>
                </wp:positionV>
                <wp:extent cx="3314700" cy="297180"/>
                <wp:effectExtent l="4445" t="4445" r="14605" b="22225"/>
                <wp:wrapNone/>
                <wp:docPr id="71" name="矩形 5"/>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3317875" cy="300355"/>
                        </a:xfrm>
                        <a:prstGeom prst="rect"/>
                        <a:solidFill>
                          <a:prstClr val="white"/>
                        </a:solidFill>
                        <a:ln w="9525" cap="flat" cmpd="sng">
                          <a:solidFill>
                            <a:prstClr val="white"/>
                          </a:solidFill>
                          <a:prstDash val="solid"/>
                          <a:round/>
                          <a:headEnd type="none" w="med" len="med"/>
                          <a:tailEnd type="none" w="med" len="med"/>
                        </a:ln>
                      </wps:spPr>
                      <wps:txb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wps:txbx>
                      <wps:bodyPr rot="0" spcFirstLastPara="0" vertOverflow="overflow" horzOverflow="overflow" vert="horz" wrap="square" lIns="91440" tIns="45720" rIns="91440" bIns="45720" numCol="1" spcCol="0" rtlCol="0" fromWordArt="0" anchor="ctr" anchorCtr="0" forceAA="0" compatLnSpc="0" upright="1">
                        <a:prstTxWarp prst="textNoShape"/>
                      </wps:bodyPr>
                    </wps:wsp>
                  </a:graphicData>
                </a:graphic>
              </wp:anchor>
            </w:drawing>
          </mc:Choice>
          <mc:Fallback>
            <w:pict>
              <v:shape id="_x0000_s71" style="position:absolute;left:0;margin-left:162pt;mso-position-horizontal:absolute;mso-position-horizontal-relative:text;margin-top:761pt;mso-position-vertical:absolute;mso-position-vertical-relative:text;width:261.1pt;height:23.6pt;v-text-anchor:middle;z-index:251625000" coordsize="3317240,299720" path="m,l3317240,,3317240,299720,,299720xe" strokecolor="#ffffff" o:allowoverlap="1" strokeweight="0.75pt" fillcolor="#ffffff" filled="t">
                <v:stroke joinstyle="round"/>
                <v:textbo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v:textbox>
              </v:shape>
            </w:pict>
          </mc:Fallback>
        </mc:AlternateContent>
      </w:r>
      <w:r>
        <w:rPr>
          <w:sz w:val="28"/>
          <w:szCs w:val="28"/>
          <w:rFonts w:ascii="宋体" w:eastAsia="宋体" w:hAnsi="宋体"/>
        </w:rPr>
        <w:t>　　1.逾期交货</w:t>
      </w:r>
      <w:r>
        <w:rPr>
          <w:sz w:val="28"/>
          <w:szCs w:val="28"/>
          <w:rFonts w:ascii="宋体" w:eastAsia="宋体" w:hAnsi="宋体" w:hint="eastAsia"/>
          <w:lang w:eastAsia="zh-CN"/>
        </w:rPr>
        <w:t>、无法交货的，甲方有权</w:t>
      </w:r>
      <w:r>
        <w:rPr>
          <w:b w:val="1"/>
          <w:sz w:val="28"/>
          <w:szCs w:val="28"/>
          <w:rFonts w:ascii="宋体" w:eastAsia="宋体" w:hAnsi="宋体" w:hint="eastAsia"/>
          <w:lang w:eastAsia="zh-CN"/>
        </w:rPr>
        <w:t>单方面解除合同</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2.乙方不能在合同规定时间内</w:t>
      </w:r>
      <w:r>
        <w:rPr>
          <w:sz w:val="28"/>
          <w:szCs w:val="28"/>
          <w:rFonts w:ascii="宋体" w:eastAsia="宋体" w:hAnsi="宋体" w:hint="eastAsia"/>
          <w:lang w:eastAsia="zh-CN"/>
        </w:rPr>
        <w:t>安装、</w:t>
      </w:r>
      <w:r>
        <w:rPr>
          <w:sz w:val="28"/>
          <w:szCs w:val="28"/>
          <w:rFonts w:ascii="宋体" w:eastAsia="宋体" w:hAnsi="宋体"/>
        </w:rPr>
        <w:t>调试合格的，甲方有权解除</w:t>
      </w:r>
      <w:r>
        <w:rPr>
          <w:sz w:val="28"/>
          <w:szCs w:val="28"/>
          <w:rFonts w:ascii="宋体" w:eastAsia="宋体" w:hAnsi="宋体"/>
        </w:rPr>
        <w:t>合同，此时乙方应向甲方支付合同总价款</w:t>
      </w:r>
      <w:r>
        <w:rPr>
          <w:sz w:val="28"/>
          <w:szCs w:val="28"/>
          <w:u w:val="single"/>
          <w:rFonts w:ascii="宋体" w:eastAsia="宋体" w:hAnsi="宋体"/>
        </w:rPr>
        <w:t xml:space="preserve"> </w:t>
      </w:r>
      <w:r>
        <w:rPr>
          <w:sz w:val="28"/>
          <w:szCs w:val="28"/>
          <w:u w:val="single"/>
          <w:rFonts w:ascii="宋体" w:eastAsia="宋体" w:hAnsi="宋体" w:hint="eastAsia"/>
          <w:lang w:eastAsia="zh-CN"/>
        </w:rPr>
        <w:t>30</w:t>
      </w:r>
      <w:r>
        <w:rPr>
          <w:sz w:val="28"/>
          <w:szCs w:val="28"/>
          <w:u w:val="single"/>
          <w:rFonts w:ascii="宋体" w:eastAsia="宋体" w:hAnsi="宋体"/>
        </w:rPr>
        <w:t xml:space="preserve"> %</w:t>
      </w:r>
      <w:r>
        <w:rPr>
          <w:sz w:val="28"/>
          <w:szCs w:val="28"/>
          <w:u w:val="single"/>
          <w:rFonts w:ascii="宋体" w:eastAsia="宋体" w:hAnsi="宋体" w:hint="eastAsia"/>
          <w:lang w:eastAsia="zh-CN"/>
        </w:rPr>
        <w:t xml:space="preserve"> </w:t>
      </w:r>
      <w:r>
        <w:rPr>
          <w:sz w:val="28"/>
          <w:szCs w:val="28"/>
          <w:rFonts w:ascii="宋体" w:eastAsia="宋体" w:hAnsi="宋体"/>
        </w:rPr>
        <w:t>的违约金</w:t>
      </w:r>
      <w:r>
        <w:rPr>
          <w:sz w:val="28"/>
          <w:szCs w:val="28"/>
          <w:rFonts w:ascii="宋体" w:eastAsia="宋体" w:hAnsi="宋体" w:hint="eastAsia"/>
          <w:lang w:eastAsia="zh-CN"/>
        </w:rPr>
        <w:t>（在合同总</w:t>
      </w:r>
      <w:r>
        <w:rPr>
          <w:sz w:val="28"/>
          <w:szCs w:val="28"/>
          <w:rFonts w:ascii="宋体" w:eastAsia="宋体" w:hAnsi="宋体" w:hint="eastAsia"/>
          <w:lang w:eastAsia="zh-CN"/>
        </w:rPr>
        <w:t>金额内扣除）</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w:t>
      </w:r>
      <w:r>
        <w:rPr>
          <w:sz w:val="28"/>
          <w:szCs w:val="28"/>
          <w:rFonts w:ascii="宋体" w:eastAsia="宋体" w:hAnsi="宋体" w:hint="eastAsia"/>
          <w:lang w:eastAsia="zh-CN"/>
        </w:rPr>
        <w:t>3</w:t>
      </w:r>
      <w:r>
        <w:rPr>
          <w:sz w:val="28"/>
          <w:szCs w:val="28"/>
          <w:rFonts w:ascii="宋体" w:eastAsia="宋体" w:hAnsi="宋体"/>
        </w:rPr>
        <w:t>.乙方所交的设备品种</w:t>
      </w:r>
      <w:r>
        <w:rPr>
          <w:sz w:val="28"/>
          <w:szCs w:val="28"/>
          <w:rFonts w:ascii="宋体" w:eastAsia="宋体" w:hAnsi="宋体" w:hint="eastAsia"/>
          <w:lang w:eastAsia="zh-CN"/>
        </w:rPr>
        <w:t>、</w:t>
      </w:r>
      <w:r>
        <w:rPr>
          <w:sz w:val="28"/>
          <w:szCs w:val="28"/>
          <w:rFonts w:ascii="宋体" w:eastAsia="宋体" w:hAnsi="宋体"/>
        </w:rPr>
        <w:t>规格型号</w:t>
      </w:r>
      <w:r>
        <w:rPr>
          <w:sz w:val="28"/>
          <w:szCs w:val="28"/>
          <w:rFonts w:ascii="宋体" w:eastAsia="宋体" w:hAnsi="宋体" w:hint="eastAsia"/>
          <w:lang w:eastAsia="zh-CN"/>
        </w:rPr>
        <w:t>、</w:t>
      </w:r>
      <w:r>
        <w:rPr>
          <w:sz w:val="28"/>
          <w:szCs w:val="28"/>
          <w:rFonts w:ascii="宋体" w:eastAsia="宋体" w:hAnsi="宋体"/>
        </w:rPr>
        <w:t>质量不符合合同约定</w:t>
      </w:r>
      <w:r>
        <w:rPr>
          <w:sz w:val="28"/>
          <w:szCs w:val="28"/>
          <w:rFonts w:ascii="宋体" w:eastAsia="宋体" w:hAnsi="宋体" w:hint="eastAsia"/>
          <w:lang w:eastAsia="zh-CN"/>
        </w:rPr>
        <w:t>或</w:t>
      </w:r>
      <w:r>
        <w:rPr>
          <w:sz w:val="28"/>
          <w:szCs w:val="28"/>
          <w:rFonts w:ascii="宋体" w:eastAsia="宋体" w:hAnsi="宋体"/>
        </w:rPr>
        <w:t>国家</w:t>
      </w:r>
      <w:r>
        <w:rPr>
          <w:sz w:val="28"/>
          <w:szCs w:val="28"/>
          <w:rFonts w:ascii="宋体" w:eastAsia="宋体" w:hAnsi="宋体"/>
        </w:rPr>
        <w:t>标准，所供设备达不到合同约定技术要求的，乙方必须无条件退回全</w:t>
      </w:r>
      <w:r>
        <w:rPr>
          <w:sz w:val="28"/>
          <w:szCs w:val="28"/>
          <w:rFonts w:ascii="宋体" w:eastAsia="宋体" w:hAnsi="宋体"/>
        </w:rPr>
        <w:t>部货款，并向甲方支付合同总价款</w:t>
      </w:r>
      <w:r>
        <w:rPr>
          <w:sz w:val="28"/>
          <w:szCs w:val="28"/>
          <w:u w:val="single"/>
          <w:rFonts w:ascii="宋体" w:eastAsia="宋体" w:hAnsi="宋体" w:hint="eastAsia"/>
          <w:lang w:eastAsia="zh-CN"/>
        </w:rPr>
        <w:t xml:space="preserve"> </w:t>
      </w:r>
      <w:r>
        <w:rPr>
          <w:sz w:val="28"/>
          <w:szCs w:val="28"/>
          <w:u w:val="single"/>
          <w:rFonts w:ascii="宋体" w:eastAsia="宋体" w:hAnsi="宋体"/>
        </w:rPr>
        <w:t>100%</w:t>
      </w:r>
      <w:r>
        <w:rPr>
          <w:sz w:val="28"/>
          <w:szCs w:val="28"/>
          <w:u w:val="single"/>
          <w:rFonts w:ascii="宋体" w:eastAsia="宋体" w:hAnsi="宋体" w:hint="eastAsia"/>
          <w:lang w:eastAsia="zh-CN"/>
        </w:rPr>
        <w:t xml:space="preserve"> </w:t>
      </w:r>
      <w:r>
        <w:rPr>
          <w:sz w:val="28"/>
          <w:szCs w:val="28"/>
          <w:rFonts w:ascii="宋体" w:eastAsia="宋体" w:hAnsi="宋体"/>
        </w:rPr>
        <w:t>的赔偿金。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九</w:t>
      </w:r>
      <w:r>
        <w:rPr>
          <w:sz w:val="28"/>
          <w:szCs w:val="28"/>
          <w:rFonts w:ascii="宋体" w:eastAsia="宋体" w:hAnsi="宋体" w:hint="eastAsia"/>
          <w:lang w:eastAsia="zh-CN"/>
        </w:rPr>
        <w:t>、</w:t>
      </w:r>
      <w:r>
        <w:rPr>
          <w:sz w:val="28"/>
          <w:szCs w:val="28"/>
          <w:rFonts w:ascii="宋体" w:eastAsia="宋体" w:hAnsi="宋体"/>
        </w:rPr>
        <w:t>禁止商业贿赂和保守商业秘密</w:t>
      </w:r>
      <w:r>
        <w:rPr>
          <w:sz w:val="28"/>
          <w:szCs w:val="28"/>
          <w:rFonts w:ascii="宋体" w:eastAsia="宋体" w:hAnsi="宋体" w:hint="eastAsia"/>
          <w:lang w:eastAsia="zh-CN"/>
        </w:rPr>
        <w:t>、</w:t>
      </w:r>
      <w:r>
        <w:rPr>
          <w:sz w:val="28"/>
          <w:szCs w:val="28"/>
          <w:rFonts w:ascii="宋体" w:eastAsia="宋体" w:hAnsi="宋体"/>
        </w:rPr>
        <w:t>知识产权：</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1.乙方承诺在业务往来过程中，不向甲方人员赠送现金</w:t>
      </w:r>
      <w:r>
        <w:rPr>
          <w:sz w:val="28"/>
          <w:szCs w:val="28"/>
          <w:rFonts w:ascii="宋体" w:eastAsia="宋体" w:hAnsi="宋体" w:hint="eastAsia"/>
          <w:lang w:eastAsia="zh-CN"/>
        </w:rPr>
        <w:t>、</w:t>
      </w:r>
      <w:r>
        <w:rPr>
          <w:sz w:val="28"/>
          <w:szCs w:val="28"/>
          <w:rFonts w:ascii="宋体" w:eastAsia="宋体" w:hAnsi="宋体"/>
        </w:rPr>
        <w:t>物品或</w:t>
      </w:r>
      <w:r>
        <w:rPr>
          <w:sz w:val="28"/>
          <w:szCs w:val="28"/>
          <w:rFonts w:ascii="宋体" w:eastAsia="宋体" w:hAnsi="宋体"/>
        </w:rPr>
        <w:t>以其他形式给予甲方人员利益。</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2.双方负有谨慎保护对方商业秘密及知识产权的义务。未经对方</w:t>
      </w:r>
      <w:r>
        <w:rPr>
          <w:sz w:val="28"/>
          <w:szCs w:val="28"/>
          <w:rFonts w:ascii="宋体" w:eastAsia="宋体" w:hAnsi="宋体"/>
        </w:rPr>
        <w:t>书面允许，任何一方不得披露</w:t>
      </w:r>
      <w:r>
        <w:rPr>
          <w:sz w:val="28"/>
          <w:szCs w:val="28"/>
          <w:rFonts w:ascii="宋体" w:eastAsia="宋体" w:hAnsi="宋体" w:hint="eastAsia"/>
          <w:lang w:eastAsia="zh-CN"/>
        </w:rPr>
        <w:t>、</w:t>
      </w:r>
      <w:r>
        <w:rPr>
          <w:sz w:val="28"/>
          <w:szCs w:val="28"/>
          <w:rFonts w:ascii="宋体" w:eastAsia="宋体" w:hAnsi="宋体"/>
        </w:rPr>
        <w:t>自用及许可他人使用。</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w:t>
      </w:r>
      <w:r>
        <w:rPr>
          <w:sz w:val="28"/>
          <w:szCs w:val="28"/>
          <w:rFonts w:ascii="宋体" w:eastAsia="宋体" w:hAnsi="宋体" w:hint="eastAsia"/>
          <w:lang w:eastAsia="zh-CN"/>
        </w:rPr>
        <w:t>、</w:t>
      </w:r>
      <w:r>
        <w:rPr>
          <w:sz w:val="28"/>
          <w:szCs w:val="28"/>
          <w:rFonts w:ascii="宋体" w:eastAsia="宋体" w:hAnsi="宋体"/>
        </w:rPr>
        <w:t>争议解决方式：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本协议在履行过程中，如发生争议，双方友好协商解决，如协商</w:t>
      </w:r>
      <w:r>
        <w:rPr>
          <w:sz w:val="28"/>
          <w:szCs w:val="28"/>
          <w:rFonts w:ascii="宋体" w:eastAsia="宋体" w:hAnsi="宋体"/>
        </w:rPr>
        <w:t>不成，双方同意由签约地法院起诉解决。</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十一</w:t>
      </w:r>
      <w:r>
        <w:rPr>
          <w:sz w:val="28"/>
          <w:szCs w:val="28"/>
          <w:rFonts w:ascii="宋体" w:eastAsia="宋体" w:hAnsi="宋体" w:hint="eastAsia"/>
          <w:lang w:eastAsia="zh-CN"/>
        </w:rPr>
        <w:t>、</w:t>
      </w:r>
      <w:r>
        <w:rPr>
          <w:sz w:val="28"/>
          <w:szCs w:val="28"/>
          <w:rFonts w:ascii="宋体" w:eastAsia="宋体" w:hAnsi="宋体"/>
        </w:rPr>
        <w:t>合同附件是本合同不可分割的组成部分，与合同具有同等</w:t>
      </w:r>
      <w:r>
        <w:rPr>
          <w:sz w:val="28"/>
          <w:szCs w:val="28"/>
          <w:rFonts w:ascii="宋体" w:eastAsia="宋体" w:hAnsi="宋体"/>
        </w:rPr>
        <w:t>法律效力，合同附件包括</w:t>
      </w:r>
      <w:r>
        <w:rPr>
          <w:sz w:val="28"/>
          <w:szCs w:val="28"/>
          <w:rFonts w:ascii="宋体" w:eastAsia="宋体" w:hAnsi="宋体" w:hint="eastAsia"/>
          <w:lang w:eastAsia="zh-CN"/>
        </w:rPr>
        <w:t>设备配置</w:t>
      </w:r>
      <w:r>
        <w:rPr>
          <w:sz w:val="28"/>
          <w:szCs w:val="28"/>
          <w:rFonts w:ascii="宋体" w:eastAsia="宋体" w:hAnsi="宋体"/>
        </w:rPr>
        <w:t>清单</w:t>
      </w:r>
      <w:r>
        <w:rPr>
          <w:sz w:val="28"/>
          <w:szCs w:val="28"/>
          <w:rFonts w:ascii="宋体" w:eastAsia="宋体" w:hAnsi="宋体" w:hint="eastAsia"/>
          <w:lang w:eastAsia="zh-CN"/>
        </w:rPr>
        <w:t>、参数</w:t>
      </w:r>
      <w:r>
        <w:rPr>
          <w:sz w:val="28"/>
          <w:szCs w:val="28"/>
          <w:rFonts w:ascii="宋体" w:eastAsia="宋体" w:hAnsi="宋体"/>
        </w:rPr>
        <w:t>等。</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十二</w:t>
      </w:r>
      <w:r>
        <w:rPr>
          <w:sz w:val="28"/>
          <w:szCs w:val="28"/>
          <w:rFonts w:ascii="宋体" w:eastAsia="宋体" w:hAnsi="宋体" w:hint="eastAsia"/>
          <w:lang w:eastAsia="zh-CN"/>
        </w:rPr>
        <w:t>、</w:t>
      </w:r>
      <w:r>
        <w:rPr>
          <w:sz w:val="28"/>
          <w:szCs w:val="28"/>
          <w:rFonts w:ascii="宋体" w:eastAsia="宋体" w:hAnsi="宋体"/>
        </w:rPr>
        <w:t>其他：</w:t>
      </w:r>
    </w:p>
    <w:p>
      <w:pPr>
        <w:bidi w:val="0"/>
        <w:jc w:val="both"/>
        <w:spacing w:lineRule="auto" w:line="360" w:before="0" w:after="0"/>
        <w:pageBreakBefore w:val="0"/>
        <w:ind w:left="0" w:firstLine="20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本协议自双方签字盖章之日起生效</w:t>
      </w:r>
      <w:r>
        <w:rPr>
          <w:sz w:val="28"/>
          <w:szCs w:val="28"/>
          <w:rFonts w:ascii="宋体" w:eastAsia="宋体" w:hAnsi="宋体" w:hint="eastAsia"/>
          <w:lang w:eastAsia="zh-CN"/>
        </w:rPr>
        <w:t>，合同双方均需盖骑缝章</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本协议一式六份，</w:t>
      </w:r>
      <w:r>
        <w:rPr>
          <w:sz w:val="28"/>
          <w:szCs w:val="28"/>
          <w:rFonts w:ascii="宋体" w:eastAsia="宋体" w:hAnsi="宋体" w:hint="eastAsia"/>
          <w:lang w:eastAsia="zh-CN"/>
        </w:rPr>
        <w:t>甲方管理科室一份、招标办一份、审计科一份、</w:t>
      </w:r>
      <w:r>
        <w:rPr>
          <w:sz w:val="28"/>
          <w:szCs w:val="28"/>
          <w:rFonts w:ascii="宋体" w:eastAsia="宋体" w:hAnsi="宋体" w:hint="eastAsia"/>
          <w:lang w:eastAsia="zh-CN"/>
        </w:rPr>
        <w:t>财务科一份，乙方两份（单位留存一份、报账时随发票一份）。</w:t>
      </w:r>
      <w:r>
        <w:rPr>
          <w:sz w:val="28"/>
          <w:szCs w:val="28"/>
          <w:rFonts w:ascii="宋体" w:eastAsia="宋体" w:hAnsi="宋体"/>
        </w:rPr>
        <w:t>甲乙</w:t>
      </w:r>
      <w:r>
        <w:rPr>
          <w:sz w:val="28"/>
          <w:szCs w:val="28"/>
          <w:rFonts w:ascii="宋体" w:eastAsia="宋体" w:hAnsi="宋体"/>
        </w:rPr>
        <w:t>双方执有的合同，具有同等法律效力。</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4760" w:hanging="476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甲方（盖章）：鄂尔多斯市中心医院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乙方（盖章）：</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法人代表或授权代表（签字）：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 法人代表或授权代表（签字）：</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center"/>
        <w:spacing w:lineRule="exact" w:line="440" w:before="0" w:after="0"/>
        <w:ind w:left="0" w:right="140" w:firstLine="0"/>
        <w:rPr>
          <w:b w:val="1"/>
          <w:sz w:val="36"/>
          <w:szCs w:val="36"/>
          <w:rFonts w:ascii="宋体" w:eastAsia="宋体" w:hAnsi="宋体" w:hint="default"/>
          <w:lang w:eastAsia="zh-CN" w:val="en-US"/>
        </w:rPr>
        <w:snapToGrid w:val="on"/>
        <w:autoSpaceDE w:val="1"/>
        <w:autoSpaceDN w:val="1"/>
      </w:pP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签订时间：    年    月    </w:t>
      </w:r>
      <w:r>
        <w:rPr>
          <w:sz w:val="28"/>
          <w:szCs w:val="28"/>
          <w:rFonts w:ascii="宋体" w:eastAsia="宋体" w:hAnsi="宋体" w:hint="eastAsia"/>
          <w:lang w:eastAsia="zh-CN" w:val="en-US"/>
        </w:rPr>
        <w:t>日</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left"/>
        <w:spacing w:lineRule="exact" w:line="440" w:before="0" w:after="0"/>
        <w:ind w:left="0" w:firstLine="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附表：设备配置清单</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1941"/>
        <w:gridCol w:w="1650"/>
        <w:gridCol w:w="1541"/>
        <w:gridCol w:w="682"/>
        <w:gridCol w:w="763"/>
        <w:gridCol w:w="2149"/>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序号</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rPr>
              <w:t>名称</w:t>
            </w: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品牌</w:t>
            </w: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规格型号</w:t>
            </w: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单位</w:t>
            </w: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数量</w:t>
            </w: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备注</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2</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3</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4</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bl>
    <w:p>
      <w:pPr>
        <w:jc w:val="left"/>
        <w:spacing w:lineRule="exact" w:line="440" w:before="0" w:after="0"/>
        <w:ind w:left="0" w:firstLine="0"/>
        <w:rPr>
          <w:b w:val="0"/>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0"/>
          <w:szCs w:val="20"/>
          <w:rFonts w:ascii="宋体" w:eastAsia="Malgun Gothic" w:hAnsi="宋体"/>
        </w:rPr>
        <w:snapToGrid w:val="on"/>
        <w:autoSpaceDE w:val="1"/>
        <w:autoSpaceDN w:val="1"/>
      </w:pPr>
    </w:p>
    <w:p>
      <w:pPr>
        <w:bidi w:val="0"/>
        <w:numPr>
          <w:ilvl w:val="0"/>
          <w:numId w:val="0"/>
        </w:numPr>
        <w:jc w:val="both"/>
        <w:ind w:left="0" w:right="0" w:firstLine="0"/>
        <w:tabs>
          <w:tab w:val="left" w:pos="606"/>
        </w:tabs>
        <w:rPr>
          <w:b w:val="1"/>
          <w:sz w:val="28"/>
          <w:szCs w:val="28"/>
          <w:rFonts w:ascii="宋体" w:eastAsia="宋体" w:hAnsi="宋体" w:cs="宋体" w:hint="default"/>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jc w:val="left"/>
        <w:tabs>
          <w:tab w:val="left" w:pos="876"/>
        </w:tabs>
        <w:rPr>
          <w:b w:val="1"/>
          <w:sz w:val="24"/>
          <w:szCs w:val="24"/>
          <w:rFonts w:ascii="宋体" w:eastAsia="宋体" w:hAnsi="宋体" w:cs="宋体" w:hint="eastAsia"/>
          <w:lang w:eastAsia="zh-CN" w:val="en-US"/>
        </w:rPr>
      </w:pPr>
    </w:p>
    <w:p>
      <w:pPr>
        <w:rPr/>
      </w:pPr>
    </w:p>
    <w:p>
      <w:pPr>
        <w:bidi w:val="0"/>
        <w:jc w:val="left"/>
        <w:tabs>
          <w:tab w:val="left" w:pos="876"/>
        </w:tabs>
        <w:rPr>
          <w:b w:val="1"/>
          <w:sz w:val="24"/>
          <w:szCs w:val="24"/>
          <w:rFonts w:ascii="宋体" w:eastAsia="宋体" w:hAnsi="宋体" w:cs="宋体" w:hint="eastAsia"/>
          <w:lang w:eastAsia="zh-CN" w:val="en-US"/>
        </w:rPr>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48"/>
    <w:family w:val="auto"/>
    <w:pitch w:val="default"/>
    <w:sig w:usb0="e0002eff" w:usb1="c000785b" w:usb2="00000009" w:usb3="00000000" w:csb0="400001ff" w:csb1="ffff0000"/>
  </w:font>
  <w:font w:name="宋体">
    <w:panose1 w:val="02010600030101010101"/>
    <w:charset w:val="130"/>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eff" w:usb1="c000785b" w:usb2="00000009" w:usb3="00000000" w:csb0="400001ff" w:csb1="ffff0000"/>
  </w:font>
  <w:font w:name="黑体">
    <w:panose1 w:val="02010609060101010101"/>
    <w:charset w:val="48"/>
    <w:family w:val="auto"/>
    <w:pitch w:val="default"/>
    <w:sig w:usb0="800002bf" w:usb1="38cf7cfa" w:usb2="00000016" w:usb3="00000000" w:csb0="00040001" w:csb1="00000000"/>
  </w:font>
  <w:font w:name="Courier New">
    <w:panose1 w:val="02070309020205020404"/>
    <w:charset w:val="1"/>
    <w:family w:val="modern"/>
    <w:pitch w:val="default"/>
    <w:sig w:usb0="e0002e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4002eff" w:usb1="c000247b" w:usb2="00000009" w:usb3="00000000" w:csb0="200001ff" w:csb1="00000000"/>
  </w:font>
  <w:font w:name="Calibri Light">
    <w:panose1 w:val="020F0302020204030204"/>
    <w:charset w:val="0"/>
    <w:family w:val="auto"/>
    <w:pitch w:val="default"/>
    <w:sig w:usb0="e4002eff" w:usb1="c000247b" w:usb2="00000009" w:usb3="00000000" w:csb0="200001ff" w:csb1="00000000"/>
  </w:font>
  <w:font w:name="Malgun Gothic">
    <w:panose1 w:val="020B0503020000020004"/>
    <w:charset w:val="1"/>
    <w:family w:val="auto"/>
    <w:pitch w:val="default"/>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4"/>
      <w:suff w:val="nothing"/>
      <w:rPr>
        <w:rFonts w:hint="eastAsia"/>
      </w:rPr>
      <w:lvlText w:val="（%1）"/>
    </w:lvl>
    <w:lvl w:ilvl="1">
      <w:lvlJc w:val="left"/>
      <w:numFmt w:val="chineseCounting"/>
      <w:start w:val="4"/>
      <w:suff w:val="nothing"/>
      <w:rPr>
        <w:rFonts w:hint="eastAsia"/>
      </w:rPr>
      <w:lvlText w:val="（%1）"/>
    </w:lvl>
    <w:lvl w:ilvl="2">
      <w:lvlJc w:val="left"/>
      <w:numFmt w:val="chineseCounting"/>
      <w:start w:val="4"/>
      <w:suff w:val="nothing"/>
      <w:rPr>
        <w:rFonts w:hint="eastAsia"/>
      </w:rPr>
      <w:lvlText w:val="（%1）"/>
    </w:lvl>
    <w:lvl w:ilvl="3">
      <w:lvlJc w:val="left"/>
      <w:numFmt w:val="chineseCounting"/>
      <w:start w:val="4"/>
      <w:suff w:val="nothing"/>
      <w:rPr>
        <w:rFonts w:hint="eastAsia"/>
      </w:rPr>
      <w:lvlText w:val="（%1）"/>
    </w:lvl>
    <w:lvl w:ilvl="4">
      <w:lvlJc w:val="left"/>
      <w:numFmt w:val="chineseCounting"/>
      <w:start w:val="4"/>
      <w:suff w:val="nothing"/>
      <w:rPr>
        <w:rFonts w:hint="eastAsia"/>
      </w:rPr>
      <w:lvlText w:val="（%1）"/>
    </w:lvl>
    <w:lvl w:ilvl="5">
      <w:lvlJc w:val="left"/>
      <w:numFmt w:val="chineseCounting"/>
      <w:start w:val="4"/>
      <w:suff w:val="nothing"/>
      <w:rPr>
        <w:rFonts w:hint="eastAsia"/>
      </w:rPr>
      <w:lvlText w:val="（%1）"/>
    </w:lvl>
    <w:lvl w:ilvl="6">
      <w:lvlJc w:val="left"/>
      <w:numFmt w:val="chineseCounting"/>
      <w:start w:val="4"/>
      <w:suff w:val="nothing"/>
      <w:rPr>
        <w:rFonts w:hint="eastAsia"/>
      </w:rPr>
      <w:lvlText w:val="（%1）"/>
    </w:lvl>
    <w:lvl w:ilvl="7">
      <w:lvlJc w:val="left"/>
      <w:numFmt w:val="chineseCounting"/>
      <w:start w:val="4"/>
      <w:suff w:val="nothing"/>
      <w:rPr>
        <w:rFonts w:hint="eastAsia"/>
      </w:rPr>
      <w:lvlText w:val="（%1）"/>
    </w:lvl>
    <w:lvl w:ilvl="8">
      <w:lvlJc w:val="left"/>
      <w:numFmt w:val="chineseCounting"/>
      <w:start w:val="4"/>
      <w:suff w:val="nothing"/>
      <w:rPr>
        <w:rFonts w:hint="eastAsia"/>
      </w:rPr>
      <w:lvlText w:val="（%1）"/>
    </w:lvl>
  </w:abstractNum>
  <w:abstractNum w:abstractNumId="1">
    <w:multiLevelType w:val="hybridMultilevel"/>
    <w:nsid w:val="2F000001"/>
    <w:tmpl w:val="1F002411"/>
    <w:lvl w:ilvl="0">
      <w:lvlJc w:val="left"/>
      <w:numFmt w:val="decimal"/>
      <w:start w:val="1"/>
      <w:suff w:val="nothing"/>
      <w:pPr>
        <w:ind w:left="0" w:firstLine="400"/>
        <w:rPr/>
      </w:pPr>
      <w:rPr>
        <w:rFonts w:hint="default"/>
      </w:rPr>
      <w:lvlText w:val="%1．"/>
    </w:lvl>
    <w:lvl w:ilvl="1">
      <w:lvlJc w:val="left"/>
      <w:numFmt w:val="decimal"/>
      <w:start w:val="1"/>
      <w:suff w:val="nothing"/>
      <w:pPr>
        <w:ind w:left="0" w:firstLine="400"/>
        <w:rPr/>
      </w:pPr>
      <w:rPr>
        <w:rFonts w:hint="default"/>
      </w:rPr>
      <w:lvlText w:val="%1．"/>
    </w:lvl>
    <w:lvl w:ilvl="2">
      <w:lvlJc w:val="left"/>
      <w:numFmt w:val="decimal"/>
      <w:start w:val="1"/>
      <w:suff w:val="nothing"/>
      <w:pPr>
        <w:ind w:left="0" w:firstLine="400"/>
        <w:rPr/>
      </w:pPr>
      <w:rPr>
        <w:rFonts w:hint="default"/>
      </w:rPr>
      <w:lvlText w:val="%1．"/>
    </w:lvl>
    <w:lvl w:ilvl="3">
      <w:lvlJc w:val="left"/>
      <w:numFmt w:val="decimal"/>
      <w:start w:val="1"/>
      <w:suff w:val="nothing"/>
      <w:pPr>
        <w:ind w:left="0" w:firstLine="400"/>
        <w:rPr/>
      </w:pPr>
      <w:rPr>
        <w:rFonts w:hint="default"/>
      </w:rPr>
      <w:lvlText w:val="%1．"/>
    </w:lvl>
    <w:lvl w:ilvl="4">
      <w:lvlJc w:val="left"/>
      <w:numFmt w:val="decimal"/>
      <w:start w:val="1"/>
      <w:suff w:val="nothing"/>
      <w:pPr>
        <w:ind w:left="0" w:firstLine="400"/>
        <w:rPr/>
      </w:pPr>
      <w:rPr>
        <w:rFonts w:hint="default"/>
      </w:rPr>
      <w:lvlText w:val="%1．"/>
    </w:lvl>
    <w:lvl w:ilvl="5">
      <w:lvlJc w:val="left"/>
      <w:numFmt w:val="decimal"/>
      <w:start w:val="1"/>
      <w:suff w:val="nothing"/>
      <w:pPr>
        <w:ind w:left="0" w:firstLine="400"/>
        <w:rPr/>
      </w:pPr>
      <w:rPr>
        <w:rFonts w:hint="default"/>
      </w:rPr>
      <w:lvlText w:val="%1．"/>
    </w:lvl>
    <w:lvl w:ilvl="6">
      <w:lvlJc w:val="left"/>
      <w:numFmt w:val="decimal"/>
      <w:start w:val="1"/>
      <w:suff w:val="nothing"/>
      <w:pPr>
        <w:ind w:left="0" w:firstLine="400"/>
        <w:rPr/>
      </w:pPr>
      <w:rPr>
        <w:rFonts w:hint="default"/>
      </w:rPr>
      <w:lvlText w:val="%1．"/>
    </w:lvl>
    <w:lvl w:ilvl="7">
      <w:lvlJc w:val="left"/>
      <w:numFmt w:val="decimal"/>
      <w:start w:val="1"/>
      <w:suff w:val="nothing"/>
      <w:pPr>
        <w:ind w:left="0" w:firstLine="400"/>
        <w:rPr/>
      </w:pPr>
      <w:rPr>
        <w:rFonts w:hint="default"/>
      </w:rPr>
      <w:lvlText w:val="%1．"/>
    </w:lvl>
    <w:lvl w:ilvl="8">
      <w:lvlJc w:val="left"/>
      <w:numFmt w:val="decimal"/>
      <w:start w:val="1"/>
      <w:suff w:val="nothing"/>
      <w:pPr>
        <w:ind w:left="0" w:firstLine="400"/>
        <w:rPr/>
      </w:pPr>
      <w:rPr>
        <w:rFonts w:hint="default"/>
      </w:rPr>
      <w:lvlText w:val="%1．"/>
    </w:lvl>
  </w:abstractNum>
  <w:abstractNum w:abstractNumId="2">
    <w:multiLevelType w:val="hybridMultilevel"/>
    <w:nsid w:val="2F000002"/>
    <w:tmpl w:val="1F000C5F"/>
    <w:lvl w:ilvl="0">
      <w:lvlJc w:val="left"/>
      <w:numFmt w:val="chineseCounting"/>
      <w:start w:val="4"/>
      <w:suff w:val="space"/>
      <w:rPr>
        <w:rFonts w:hint="eastAsia"/>
      </w:rPr>
      <w:lvlText w:val="第%1章"/>
    </w:lvl>
    <w:lvl w:ilvl="1">
      <w:lvlJc w:val="left"/>
      <w:numFmt w:val="chineseCounting"/>
      <w:start w:val="4"/>
      <w:suff w:val="space"/>
      <w:rPr>
        <w:rFonts w:hint="eastAsia"/>
      </w:rPr>
      <w:lvlText w:val="第%1章"/>
    </w:lvl>
    <w:lvl w:ilvl="2">
      <w:lvlJc w:val="left"/>
      <w:numFmt w:val="chineseCounting"/>
      <w:start w:val="4"/>
      <w:suff w:val="space"/>
      <w:rPr>
        <w:rFonts w:hint="eastAsia"/>
      </w:rPr>
      <w:lvlText w:val="第%1章"/>
    </w:lvl>
    <w:lvl w:ilvl="3">
      <w:lvlJc w:val="left"/>
      <w:numFmt w:val="chineseCounting"/>
      <w:start w:val="4"/>
      <w:suff w:val="space"/>
      <w:rPr>
        <w:rFonts w:hint="eastAsia"/>
      </w:rPr>
      <w:lvlText w:val="第%1章"/>
    </w:lvl>
    <w:lvl w:ilvl="4">
      <w:lvlJc w:val="left"/>
      <w:numFmt w:val="chineseCounting"/>
      <w:start w:val="4"/>
      <w:suff w:val="space"/>
      <w:rPr>
        <w:rFonts w:hint="eastAsia"/>
      </w:rPr>
      <w:lvlText w:val="第%1章"/>
    </w:lvl>
    <w:lvl w:ilvl="5">
      <w:lvlJc w:val="left"/>
      <w:numFmt w:val="chineseCounting"/>
      <w:start w:val="4"/>
      <w:suff w:val="space"/>
      <w:rPr>
        <w:rFonts w:hint="eastAsia"/>
      </w:rPr>
      <w:lvlText w:val="第%1章"/>
    </w:lvl>
    <w:lvl w:ilvl="6">
      <w:lvlJc w:val="left"/>
      <w:numFmt w:val="chineseCounting"/>
      <w:start w:val="4"/>
      <w:suff w:val="space"/>
      <w:rPr>
        <w:rFonts w:hint="eastAsia"/>
      </w:rPr>
      <w:lvlText w:val="第%1章"/>
    </w:lvl>
    <w:lvl w:ilvl="7">
      <w:lvlJc w:val="left"/>
      <w:numFmt w:val="chineseCounting"/>
      <w:start w:val="4"/>
      <w:suff w:val="space"/>
      <w:rPr>
        <w:rFonts w:hint="eastAsia"/>
      </w:rPr>
      <w:lvlText w:val="第%1章"/>
    </w:lvl>
    <w:lvl w:ilvl="8">
      <w:lvlJc w:val="left"/>
      <w:numFmt w:val="chineseCounting"/>
      <w:start w:val="4"/>
      <w:suff w:val="space"/>
      <w:rPr>
        <w:rFonts w:hint="eastAsia"/>
      </w:rPr>
      <w:lvlText w:val="第%1章"/>
    </w:lvl>
  </w:abstractNum>
  <w:abstractNum w:abstractNumId="3">
    <w:multiLevelType w:val="hybridMultilevel"/>
    <w:nsid w:val="2F000003"/>
    <w:tmpl w:val="1F0033C2"/>
    <w:lvl w:ilvl="0">
      <w:lvlJc w:val="left"/>
      <w:numFmt w:val="chineseCounting"/>
      <w:start w:val="2"/>
      <w:suff w:val="nothing"/>
      <w:rPr>
        <w:rFonts w:hint="eastAsia"/>
      </w:rPr>
      <w:lvlText w:val="%1、"/>
    </w:lvl>
    <w:lvl w:ilvl="1">
      <w:lvlJc w:val="left"/>
      <w:numFmt w:val="chineseCounting"/>
      <w:start w:val="2"/>
      <w:suff w:val="nothing"/>
      <w:rPr>
        <w:rFonts w:hint="eastAsia"/>
      </w:rPr>
      <w:lvlText w:val="%1、"/>
    </w:lvl>
    <w:lvl w:ilvl="2">
      <w:lvlJc w:val="left"/>
      <w:numFmt w:val="chineseCounting"/>
      <w:start w:val="2"/>
      <w:suff w:val="nothing"/>
      <w:rPr>
        <w:rFonts w:hint="eastAsia"/>
      </w:rPr>
      <w:lvlText w:val="%1、"/>
    </w:lvl>
    <w:lvl w:ilvl="3">
      <w:lvlJc w:val="left"/>
      <w:numFmt w:val="chineseCounting"/>
      <w:start w:val="2"/>
      <w:suff w:val="nothing"/>
      <w:rPr>
        <w:rFonts w:hint="eastAsia"/>
      </w:rPr>
      <w:lvlText w:val="%1、"/>
    </w:lvl>
    <w:lvl w:ilvl="4">
      <w:lvlJc w:val="left"/>
      <w:numFmt w:val="chineseCounting"/>
      <w:start w:val="2"/>
      <w:suff w:val="nothing"/>
      <w:rPr>
        <w:rFonts w:hint="eastAsia"/>
      </w:rPr>
      <w:lvlText w:val="%1、"/>
    </w:lvl>
    <w:lvl w:ilvl="5">
      <w:lvlJc w:val="left"/>
      <w:numFmt w:val="chineseCounting"/>
      <w:start w:val="2"/>
      <w:suff w:val="nothing"/>
      <w:rPr>
        <w:rFonts w:hint="eastAsia"/>
      </w:rPr>
      <w:lvlText w:val="%1、"/>
    </w:lvl>
    <w:lvl w:ilvl="6">
      <w:lvlJc w:val="left"/>
      <w:numFmt w:val="chineseCounting"/>
      <w:start w:val="2"/>
      <w:suff w:val="nothing"/>
      <w:rPr>
        <w:rFonts w:hint="eastAsia"/>
      </w:rPr>
      <w:lvlText w:val="%1、"/>
    </w:lvl>
    <w:lvl w:ilvl="7">
      <w:lvlJc w:val="left"/>
      <w:numFmt w:val="chineseCounting"/>
      <w:start w:val="2"/>
      <w:suff w:val="nothing"/>
      <w:rPr>
        <w:rFonts w:hint="eastAsia"/>
      </w:rPr>
      <w:lvlText w:val="%1、"/>
    </w:lvl>
    <w:lvl w:ilvl="8">
      <w:lvlJc w:val="left"/>
      <w:numFmt w:val="chineseCounting"/>
      <w:start w:val="2"/>
      <w:suff w:val="nothing"/>
      <w:rPr>
        <w:rFonts w:hint="eastAsia"/>
      </w:rPr>
      <w:lvlText w:val="%1、"/>
    </w:lvl>
  </w:abstractNum>
  <w:abstractNum w:abstractNumId="4">
    <w:multiLevelType w:val="hybridMultilevel"/>
    <w:nsid w:val="2F000004"/>
    <w:tmpl w:val="1F002570"/>
    <w:lvl w:ilvl="0">
      <w:lvlJc w:val="left"/>
      <w:numFmt w:val="chineseCounting"/>
      <w:start w:val="2"/>
      <w:suff w:val="tab"/>
      <w:pPr>
        <w:tabs>
          <w:tab w:val="left" w:pos="312"/>
        </w:tabs>
        <w:rPr/>
      </w:pPr>
      <w:rPr>
        <w:rFonts w:hint="eastAsia"/>
      </w:rPr>
      <w:lvlText w:val="%1."/>
    </w:lvl>
    <w:lvl w:ilvl="1">
      <w:lvlJc w:val="left"/>
      <w:numFmt w:val="chineseCounting"/>
      <w:start w:val="2"/>
      <w:suff w:val="tab"/>
      <w:pPr>
        <w:tabs>
          <w:tab w:val="left" w:pos="312"/>
        </w:tabs>
        <w:rPr/>
      </w:pPr>
      <w:rPr>
        <w:rFonts w:hint="eastAsia"/>
      </w:rPr>
      <w:lvlText w:val="%1."/>
    </w:lvl>
    <w:lvl w:ilvl="2">
      <w:lvlJc w:val="left"/>
      <w:numFmt w:val="chineseCounting"/>
      <w:start w:val="2"/>
      <w:suff w:val="tab"/>
      <w:pPr>
        <w:tabs>
          <w:tab w:val="left" w:pos="312"/>
        </w:tabs>
        <w:rPr/>
      </w:pPr>
      <w:rPr>
        <w:rFonts w:hint="eastAsia"/>
      </w:rPr>
      <w:lvlText w:val="%1."/>
    </w:lvl>
    <w:lvl w:ilvl="3">
      <w:lvlJc w:val="left"/>
      <w:numFmt w:val="chineseCounting"/>
      <w:start w:val="2"/>
      <w:suff w:val="tab"/>
      <w:pPr>
        <w:tabs>
          <w:tab w:val="left" w:pos="312"/>
        </w:tabs>
        <w:rPr/>
      </w:pPr>
      <w:rPr>
        <w:rFonts w:hint="eastAsia"/>
      </w:rPr>
      <w:lvlText w:val="%1."/>
    </w:lvl>
    <w:lvl w:ilvl="4">
      <w:lvlJc w:val="left"/>
      <w:numFmt w:val="chineseCounting"/>
      <w:start w:val="2"/>
      <w:suff w:val="tab"/>
      <w:pPr>
        <w:tabs>
          <w:tab w:val="left" w:pos="312"/>
        </w:tabs>
        <w:rPr/>
      </w:pPr>
      <w:rPr>
        <w:rFonts w:hint="eastAsia"/>
      </w:rPr>
      <w:lvlText w:val="%1."/>
    </w:lvl>
    <w:lvl w:ilvl="5">
      <w:lvlJc w:val="left"/>
      <w:numFmt w:val="chineseCounting"/>
      <w:start w:val="2"/>
      <w:suff w:val="tab"/>
      <w:pPr>
        <w:tabs>
          <w:tab w:val="left" w:pos="312"/>
        </w:tabs>
        <w:rPr/>
      </w:pPr>
      <w:rPr>
        <w:rFonts w:hint="eastAsia"/>
      </w:rPr>
      <w:lvlText w:val="%1."/>
    </w:lvl>
    <w:lvl w:ilvl="6">
      <w:lvlJc w:val="left"/>
      <w:numFmt w:val="chineseCounting"/>
      <w:start w:val="2"/>
      <w:suff w:val="tab"/>
      <w:pPr>
        <w:tabs>
          <w:tab w:val="left" w:pos="312"/>
        </w:tabs>
        <w:rPr/>
      </w:pPr>
      <w:rPr>
        <w:rFonts w:hint="eastAsia"/>
      </w:rPr>
      <w:lvlText w:val="%1."/>
    </w:lvl>
    <w:lvl w:ilvl="7">
      <w:lvlJc w:val="left"/>
      <w:numFmt w:val="chineseCounting"/>
      <w:start w:val="2"/>
      <w:suff w:val="tab"/>
      <w:pPr>
        <w:tabs>
          <w:tab w:val="left" w:pos="312"/>
        </w:tabs>
        <w:rPr/>
      </w:pPr>
      <w:rPr>
        <w:rFonts w:hint="eastAsia"/>
      </w:rPr>
      <w:lvlText w:val="%1."/>
    </w:lvl>
    <w:lvl w:ilvl="8">
      <w:lvlJc w:val="left"/>
      <w:numFmt w:val="chineseCounting"/>
      <w:start w:val="2"/>
      <w:suff w:val="tab"/>
      <w:pPr>
        <w:tabs>
          <w:tab w:val="left" w:pos="312"/>
        </w:tabs>
        <w:rPr/>
      </w:pPr>
      <w:rPr>
        <w:rFonts w:hint="eastAsia"/>
      </w:rPr>
      <w:lvlText w:val="%1."/>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ascii="宋体" w:eastAsia="Times New Roman" w:hAnsi="宋体" w:cs="Times New Roman"/>
      </w:rPr>
    </w:rPrDefault>
  </w:docDefaults>
  <w:style w:default="1" w:styleId="PO1" w:type="paragraph">
    <w:name w:val="Normal"/>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qFormat/>
    <w:uiPriority w:val="2"/>
    <w:semiHidden/>
  </w:style>
  <w:style w:default="1" w:styleId="PO3" w:type="table">
    <w:name w:val="Normal Table"/>
    <w:qFormat/>
    <w:uiPriority w:val="3"/>
    <w:semiHidden/>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qFormat/>
    <w:uiPriority w:val="7"/>
    <w:pPr>
      <w:spacing w:lineRule="auto" w:line="578" w:before="340" w:after="330"/>
      <w:rPr/>
      <w:outlineLvl w:val="0"/>
    </w:pPr>
    <w:rPr>
      <w:b w:val="1"/>
      <w:sz w:val="44"/>
      <w:szCs w:val="44"/>
    </w:rPr>
  </w:style>
  <w:style w:styleId="PO8" w:type="paragraph">
    <w:name w:val="heading 2"/>
    <w:basedOn w:val="PO1"/>
    <w:next w:val="PO1"/>
    <w:qFormat/>
    <w:uiPriority w:val="8"/>
    <w:unhideWhenUsed/>
    <w:pPr>
      <w:spacing w:lineRule="auto" w:line="415" w:before="260" w:after="260"/>
      <w:rPr/>
      <w:outlineLvl w:val="1"/>
    </w:pPr>
    <w:rPr>
      <w:b w:val="1"/>
      <w:sz w:val="32"/>
      <w:szCs w:val="32"/>
      <w:rFonts w:asciiTheme="majorHAnsi" w:eastAsiaTheme="majorEastAsia" w:hAnsiTheme="majorHAnsi" w:cstheme="minorBidi"/>
    </w:rPr>
  </w:style>
  <w:style w:styleId="PO26" w:type="paragraph">
    <w:name w:val="List Paragraph"/>
    <w:basedOn w:val="PO1"/>
    <w:qFormat/>
    <w:uiPriority w:val="26"/>
    <w:pPr>
      <w:ind w:firstLine="200"/>
      <w:rPr/>
    </w:pPr>
    <w:rPr>
      <w:sz w:val="28"/>
      <w:szCs w:val="28"/>
      <w:rFonts w:ascii="Times New Roman" w:eastAsia="宋体" w:hAnsi="Times New Roman" w:cs="Times New Roman"/>
    </w:rPr>
  </w:style>
  <w:style w:styleId="PO37" w:type="table">
    <w:name w:val="Table Grid"/>
    <w:basedOn w:val="PO3"/>
    <w:qFormat/>
    <w:uiPriority w:val="37"/>
    <w:rPr>
      <w:sz w:val="20"/>
      <w:szCs w:val="20"/>
      <w:rFonts w:ascii="Calibri" w:eastAsia="宋体" w:hAnsi="Calibri" w:cs="Times New Roman"/>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paragraph">
    <w:name w:val="footer"/>
    <w:basedOn w:val="PO1"/>
    <w:qFormat/>
    <w:uiPriority w:val="151"/>
    <w:pPr>
      <w:jc w:val="left"/>
      <w:tabs>
        <w:tab w:val="center" w:pos="4153"/>
        <w:tab w:val="right" w:pos="8306"/>
      </w:tabs>
      <w:rPr/>
      <w:snapToGrid w:val="off"/>
    </w:pPr>
    <w:rPr>
      <w:sz w:val="18"/>
      <w:szCs w:val="18"/>
    </w:rPr>
  </w:style>
  <w:style w:styleId="PO152" w:type="paragraph">
    <w:name w:val="header"/>
    <w:basedOn w:val="PO1"/>
    <w:qFormat/>
    <w:uiPriority w:val="152"/>
    <w:pPr>
      <w:jc w:val="both"/>
      <w:spacing w:lineRule="auto" w:line="240"/>
      <w:pBdr>
        <w:top w:val="nil" w:sz="0" w:space="1" w:color="000000"/>
        <w:bottom w:val="nil" w:sz="0" w:space="1" w:color="000000"/>
        <w:left w:val="nil" w:sz="0" w:space="4" w:color="000000"/>
        <w:right w:val="nil" w:sz="0" w:space="4" w:color="000000"/>
      </w:pBdr>
      <w:tabs>
        <w:tab w:val="center" w:pos="4153"/>
        <w:tab w:val="right" w:pos="8306"/>
      </w:tabs>
      <w:rPr/>
      <w:outlineLvl w:val="9"/>
      <w:snapToGrid w:val="off"/>
    </w:pPr>
    <w:rPr>
      <w:sz w:val="18"/>
      <w:szCs w:val="18"/>
    </w:rPr>
  </w:style>
  <w:style w:styleId="PO153" w:type="paragraph">
    <w:name w:val="Normal (Web)"/>
    <w:basedOn w:val="PO1"/>
    <w:qFormat/>
    <w:uiPriority w:val="153"/>
    <w:pPr>
      <w:jc w:val="left"/>
      <w:spacing w:before="0" w:beforeAutospacing="1" w:afterAutospacing="1" w:after="0"/>
      <w:ind w:left="0" w:right="0" w:firstLine="0"/>
      <w:rPr/>
    </w:pPr>
    <w:rPr>
      <w:sz w:val="24"/>
      <w:szCs w:val="24"/>
      <w:lang w:bidi="" w:eastAsia="zh-CN"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png"></Relationship><Relationship Id="rId6" Type="http://schemas.openxmlformats.org/officeDocument/2006/relationships/numbering" Target="numbering.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31</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丫丫1383477281</dc:creator>
  <cp:lastModifiedBy/>
  <dcterms:modified xsi:type="dcterms:W3CDTF">2020-11-23T01:52:11Z</dcterms:modified>
</cp:coreProperties>
</file>