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jc w:val="center"/>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电脑耗材等项目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2021年3月26日</w:t>
      </w:r>
    </w:p>
    <w:p>
      <w:pPr>
        <w:numPr>
          <w:ilvl w:val="0"/>
          <w:numId w:val="0"/>
        </w:numPr>
        <w:ind w:left="0" w:right="0" w:firstLine="0"/>
        <w:jc w:val="center"/>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第一章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3投标保证金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投标保证金2000元。成功缴纳保证金后，需持银行出具的回执单或电子回单到财务科811室换取收据。持保证金收据到903室进行现场报名。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4.投标保证金退回流程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（1）中标供应商的投标保证金直接转为履约保证金，待供货品目达80%以后进行退还。退还时需提供由总务科库管及科室负责人签字确认的供货清单。</w:t>
      </w:r>
    </w:p>
    <w:p>
      <w:pPr>
        <w:pageBreakBefore w:val="0"/>
        <w:numPr>
          <w:ilvl w:val="0"/>
          <w:numId w:val="0"/>
        </w:numPr>
        <w:wordWrap w:val="0"/>
        <w:autoSpaceDE/>
        <w:autoSpaceDN/>
        <w:bidi w:val="0"/>
        <w:snapToGrid/>
        <w:spacing w:line="360" w:lineRule="auto"/>
        <w:ind w:right="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2）未中标的供应商保证金采取集中退还的方式，统一于4月22日及23日进行办理，其余时间不予受理。保证金的退还需先经总务科负责人审核签字，然后到招标办签字或盖章，最后经财务科负责人签字后到出纳室办理退还。</w:t>
      </w:r>
    </w:p>
    <w:p>
      <w:pPr>
        <w:pageBreakBefore w:val="0"/>
        <w:numPr>
          <w:ilvl w:val="0"/>
          <w:numId w:val="0"/>
        </w:numPr>
        <w:wordWrap w:val="0"/>
        <w:autoSpaceDE/>
        <w:autoSpaceDN/>
        <w:bidi w:val="0"/>
        <w:snapToGrid/>
        <w:spacing w:line="360" w:lineRule="auto"/>
        <w:ind w:right="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总务科地址：门诊楼913室       招标办地址：门诊楼903室</w:t>
      </w:r>
    </w:p>
    <w:p>
      <w:pPr>
        <w:pageBreakBefore w:val="0"/>
        <w:numPr>
          <w:ilvl w:val="0"/>
          <w:numId w:val="0"/>
        </w:numPr>
        <w:wordWrap w:val="0"/>
        <w:autoSpaceDE/>
        <w:autoSpaceDN/>
        <w:bidi w:val="0"/>
        <w:snapToGrid/>
        <w:spacing w:line="360" w:lineRule="auto"/>
        <w:ind w:right="0"/>
        <w:rPr>
          <w:rFonts w:hint="default"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财务科地址：门诊楼804室       出纳室地址：门诊楼811室</w:t>
      </w:r>
    </w:p>
    <w:p>
      <w:pPr>
        <w:pageBreakBefore w:val="0"/>
        <w:numPr>
          <w:ilvl w:val="0"/>
          <w:numId w:val="0"/>
        </w:numPr>
        <w:wordWrap w:val="0"/>
        <w:autoSpaceDE/>
        <w:autoSpaceDN/>
        <w:bidi w:val="0"/>
        <w:snapToGrid/>
        <w:spacing w:line="360" w:lineRule="auto"/>
        <w:ind w:right="0"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5.投标保证金账户信息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（5）不同供应商存在控股或参股及管理等关系的；</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黑名单记录内容：投标厂家名称、法人名称（身份证号）、经办人姓名（身份证号）、联系电话等。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（一）提供、采用虚假报名材料进行投标报名；</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（四）开标后经采购小组审查招标文件，有虚假应标行为的。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（五）中标后10个工作日内无正当理由未签订采购合同或拒绝签订采购合同；</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（八）无故弃标，无故弃标的厂家不予退还投标保证金（对在规定时间内不供货、不弃标的厂家在合同条款中要设置院方强制解除合同条款）。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三、本制度自下发之日起实施。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招标办地址：门诊楼903室     联系电话：0477-8367192</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ascii="宋体" w:hAnsi="宋体" w:eastAsia="宋体" w:cs="宋体"/>
          <w:b w:val="0"/>
          <w:color w:val="000000"/>
          <w:sz w:val="24"/>
          <w:szCs w:val="24"/>
        </w:rPr>
        <w:t>三、</w:t>
      </w:r>
      <w:r>
        <w:rPr>
          <w:rFonts w:hint="eastAsia" w:ascii="宋体" w:hAnsi="宋体" w:eastAsia="宋体" w:cs="宋体"/>
          <w:b w:val="0"/>
          <w:color w:val="000000"/>
          <w:sz w:val="24"/>
          <w:szCs w:val="24"/>
          <w:lang w:val="en-US" w:eastAsia="zh-CN"/>
        </w:rPr>
        <w:t>投标保证金收据</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ascii="宋体" w:hAnsi="宋体" w:eastAsia="宋体" w:cs="宋体"/>
          <w:b w:val="0"/>
          <w:color w:val="000000"/>
          <w:sz w:val="24"/>
          <w:szCs w:val="24"/>
        </w:rPr>
        <w:t>六、</w:t>
      </w:r>
      <w:r>
        <w:rPr>
          <w:rFonts w:hint="eastAsia" w:ascii="宋体" w:hAnsi="宋体" w:eastAsia="宋体" w:cs="宋体"/>
          <w:b w:val="0"/>
          <w:color w:val="000000"/>
          <w:sz w:val="24"/>
          <w:szCs w:val="24"/>
          <w:lang w:val="en-US" w:eastAsia="zh-CN"/>
        </w:rPr>
        <w:t>报价单</w:t>
      </w:r>
      <w:r>
        <w:rPr>
          <w:rFonts w:ascii="宋体" w:hAnsi="宋体" w:eastAsia="宋体" w:cs="宋体"/>
          <w:b w:val="0"/>
          <w:color w:val="000000"/>
          <w:sz w:val="24"/>
          <w:szCs w:val="24"/>
        </w:rPr>
        <w:t xml:space="preserve">....................... </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七、</w:t>
      </w:r>
      <w:r>
        <w:rPr>
          <w:rFonts w:hint="eastAsia" w:ascii="宋体" w:hAnsi="宋体" w:eastAsia="宋体" w:cs="宋体"/>
          <w:b w:val="0"/>
          <w:color w:val="000000"/>
          <w:sz w:val="24"/>
          <w:szCs w:val="24"/>
          <w:lang w:val="en-US" w:eastAsia="zh-CN"/>
        </w:rPr>
        <w:t>售后服务</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w:t>
      </w:r>
      <w:r>
        <w:rPr>
          <w:rFonts w:ascii="宋体" w:hAnsi="宋体" w:eastAsia="宋体" w:cs="宋体"/>
          <w:b w:val="0"/>
          <w:color w:val="000000"/>
          <w:sz w:val="24"/>
          <w:szCs w:val="24"/>
        </w:rPr>
        <w:t xml:space="preserve"> </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1"/>
        <w:tblW w:w="82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46"/>
        <w:gridCol w:w="2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46"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236"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6046"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236"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6046"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236"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4228" w:firstLineChars="1762"/>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5040" w:firstLineChars="21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rPr>
          <w:rFonts w:ascii="宋体" w:hAnsi="宋体" w:eastAsia="宋体"/>
          <w:sz w:val="24"/>
          <w:szCs w:val="24"/>
          <w:lang w:val="zh-CN"/>
        </w:rPr>
      </w:pPr>
    </w:p>
    <w:p>
      <w:pPr>
        <w:spacing w:line="360" w:lineRule="auto"/>
        <w:jc w:val="left"/>
        <w:rPr>
          <w:rFonts w:hint="default" w:ascii="宋体" w:hAnsi="宋体" w:eastAsia="宋体"/>
          <w:b/>
          <w:color w:val="000000"/>
          <w:sz w:val="28"/>
          <w:szCs w:val="28"/>
          <w:lang w:val="en-US"/>
        </w:rPr>
      </w:pPr>
      <w:r>
        <w:rPr>
          <w:rFonts w:hint="eastAsia" w:ascii="宋体" w:hAnsi="宋体" w:eastAsia="宋体"/>
          <w:b/>
          <w:color w:val="000000"/>
          <w:sz w:val="28"/>
          <w:szCs w:val="28"/>
          <w:lang w:val="en-US" w:eastAsia="zh-CN"/>
        </w:rPr>
        <w:t>三、投标保证金</w:t>
      </w:r>
    </w:p>
    <w:p>
      <w:pPr>
        <w:rPr>
          <w:rFonts w:ascii="宋体" w:hAnsi="宋体" w:eastAsia="宋体"/>
          <w:sz w:val="24"/>
          <w:szCs w:val="24"/>
          <w:lang w:val="zh-CN"/>
        </w:rPr>
      </w:pPr>
    </w:p>
    <w:p>
      <w:pPr>
        <w:spacing w:line="360" w:lineRule="auto"/>
        <w:jc w:val="center"/>
        <w:rPr>
          <w:rFonts w:hint="default" w:ascii="宋体" w:hAnsi="宋体" w:eastAsia="宋体"/>
          <w:color w:val="000000"/>
          <w:sz w:val="24"/>
          <w:szCs w:val="24"/>
          <w:lang w:val="en-US"/>
        </w:rPr>
      </w:pPr>
      <w:r>
        <w:rPr>
          <w:rFonts w:hint="eastAsia" w:ascii="宋体" w:hAnsi="宋体" w:eastAsia="宋体"/>
          <w:color w:val="000000"/>
          <w:sz w:val="24"/>
          <w:szCs w:val="24"/>
          <w:lang w:val="en-US" w:eastAsia="zh-CN"/>
        </w:rPr>
        <w:t>提供收据复印件</w:t>
      </w:r>
    </w:p>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5"/>
        </w:numPr>
        <w:tabs>
          <w:tab w:val="left" w:pos="606"/>
        </w:tabs>
        <w:wordWrap w:val="0"/>
        <w:autoSpaceDE/>
        <w:autoSpaceDN/>
        <w:bidi w:val="0"/>
        <w:snapToGrid/>
        <w:spacing w:line="360" w:lineRule="auto"/>
        <w:ind w:left="0" w:right="0" w:firstLine="0"/>
        <w:jc w:val="left"/>
        <w:rPr>
          <w:rFonts w:hint="eastAsia" w:ascii="宋体" w:hAnsi="宋体" w:eastAsia="宋体" w:cs="宋体"/>
          <w:b/>
          <w:sz w:val="32"/>
          <w:szCs w:val="32"/>
          <w:lang w:val="en-US" w:eastAsia="zh-CN"/>
        </w:rPr>
      </w:pPr>
      <w:r>
        <w:rPr>
          <w:sz w:val="32"/>
          <w:szCs w:val="22"/>
        </w:rPr>
        <mc:AlternateContent>
          <mc:Choice Requires="wps">
            <w:drawing>
              <wp:anchor distT="0" distB="0" distL="114300" distR="114300" simplePos="0" relativeHeight="251660288" behindDoc="0" locked="0" layoutInCell="1" allowOverlap="1">
                <wp:simplePos x="0" y="0"/>
                <wp:positionH relativeFrom="column">
                  <wp:posOffset>-439420</wp:posOffset>
                </wp:positionH>
                <wp:positionV relativeFrom="paragraph">
                  <wp:posOffset>681355</wp:posOffset>
                </wp:positionV>
                <wp:extent cx="5781675" cy="704850"/>
                <wp:effectExtent l="0" t="0" r="9525" b="0"/>
                <wp:wrapNone/>
                <wp:docPr id="1" name="文本框 1"/>
                <wp:cNvGraphicFramePr/>
                <a:graphic xmlns:a="http://schemas.openxmlformats.org/drawingml/2006/main">
                  <a:graphicData uri="http://schemas.microsoft.com/office/word/2010/wordprocessingShape">
                    <wps:wsp>
                      <wps:cNvSpPr txBox="1"/>
                      <wps:spPr>
                        <a:xfrm>
                          <a:off x="884555" y="1515745"/>
                          <a:ext cx="5781675" cy="704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b/>
                                <w:bCs/>
                                <w:sz w:val="36"/>
                                <w:szCs w:val="36"/>
                                <w:lang w:val="en-US" w:eastAsia="zh-CN"/>
                              </w:rPr>
                            </w:pPr>
                            <w:r>
                              <w:rPr>
                                <w:rFonts w:hint="eastAsia" w:eastAsia="宋体"/>
                                <w:b/>
                                <w:bCs/>
                                <w:sz w:val="36"/>
                                <w:szCs w:val="36"/>
                                <w:lang w:val="en-US" w:eastAsia="zh-CN"/>
                              </w:rPr>
                              <w:t>鄂尔多斯市中心医院采购电脑耗材等项目投标人报价单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pt;margin-top:53.65pt;height:55.5pt;width:455.25pt;z-index:251660288;mso-width-relative:page;mso-height-relative:page;" fillcolor="#FFFFFF [3201]" filled="t" stroked="f" coordsize="21600,21600" o:gfxdata="UEsDBAoAAAAAAIdO4kAAAAAAAAAAAAAAAAAEAAAAZHJzL1BLAwQUAAAACACHTuJAw+Ze9dYAAAAL&#10;AQAADwAAAGRycy9kb3ducmV2LnhtbE2Py07DMBBF90j8gzVI7FrbaVVCiNMFElsk2tK1G5s4wh5H&#10;tvv8eoYV7GZ0j+6cadeX4NnJpjxGVCDnApjFPpoRBwW77dusBpaLRqN9RKvgajOsu/u7VjcmnvHD&#10;njZlYFSCudEKXClTw3nunQ06z+NkkbKvmIIutKaBm6TPVB48r4RY8aBHpAtOT/bV2f57cwwK9kO4&#10;7T/llJwJfonvt+t2F0elHh+keAFW7KX8wfCrT+rQkdMhHtFk5hXMVs8VoRSIpwUwIuqlpOGgoJL1&#10;AnjX8v8/dD9QSwMEFAAAAAgAh07iQAs+TTxaAgAAmgQAAA4AAABkcnMvZTJvRG9jLnhtbK1UwW4T&#10;MRC9I/EPlu9kk5BNQtRNFRIFIVW0UkGcHa83a8n2GNvJbvkA+IOeuHDnu/odjL3bNhQOPZCDM/Y8&#10;z/i9mdmz81YrchTOSzAFHQ2GlAjDoZRmX9BPH7ev5pT4wEzJFBhR0Bvh6fny5Yuzxi7EGGpQpXAE&#10;gxi/aGxB6xDsIss8r4VmfgBWGHRW4DQLuHX7rHSswehaZePhcJo14ErrgAvv8XTTOWkf0T0nIFSV&#10;5GID/KCFCV1UJxQLSMnX0nq6TK+tKsHDZVV5EYgqKDINacUkaO/imi3P2GLvmK0l75/AnvOEJ5w0&#10;kwaTPoTasMDIwcm/QmnJHXiowoCDzjoiSRFkMRo+0ea6ZlYkLii1tw+i+/8Xln84XjkiS+wESgzT&#10;WPC72+93P37d/fxGRlGexvoFoq4t4kL7FtoI7c89HkbWbeV0/Ec+BP3z+STPc0puEJqP8tkk73QW&#10;bSAc/flsPprOEMARMRtO5nkqRPYYyDof3gnQJBoFdVjHJC87XviAyRF6D4l5PShZbqVSaeP2u7Vy&#10;5Miw5tv0i+nxyh8wZUhT0OlrzB1vGYj3O5wyCI+8O37RCu2u7UnvoLxBLRx0zeQt30p85QXz4Yo5&#10;7B7sLZyvcIlLpQCTQG9RUoP7+q/ziMeiopeSBruxoP7LgTlBiXpvsNxvRpNJbN+0meSzMW7cqWd3&#10;6jEHvQYkjyXF1yUz4oO6NysH+jOO4SpmRRczHHMXNNyb69DNCI4xF6tVAmHDWhYuzLXlMXQn2uoQ&#10;oJKpJFGmTptePWzZJHs/XnEmTvcJ9fhJWf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w+Ze9dYA&#10;AAALAQAADwAAAAAAAAABACAAAAAiAAAAZHJzL2Rvd25yZXYueG1sUEsBAhQAFAAAAAgAh07iQAs+&#10;TTxaAgAAmgQAAA4AAAAAAAAAAQAgAAAAJQEAAGRycy9lMm9Eb2MueG1sUEsFBgAAAAAGAAYAWQEA&#10;APEFAAAAAA==&#10;">
                <v:fill on="t" focussize="0,0"/>
                <v:stroke on="f" weight="0.5pt"/>
                <v:imagedata o:title=""/>
                <o:lock v:ext="edit" aspectratio="f"/>
                <v:textbox>
                  <w:txbxContent>
                    <w:p>
                      <w:pPr>
                        <w:jc w:val="center"/>
                        <w:rPr>
                          <w:rFonts w:hint="default" w:eastAsia="宋体"/>
                          <w:b/>
                          <w:bCs/>
                          <w:sz w:val="36"/>
                          <w:szCs w:val="36"/>
                          <w:lang w:val="en-US" w:eastAsia="zh-CN"/>
                        </w:rPr>
                      </w:pPr>
                      <w:r>
                        <w:rPr>
                          <w:rFonts w:hint="eastAsia" w:eastAsia="宋体"/>
                          <w:b/>
                          <w:bCs/>
                          <w:sz w:val="36"/>
                          <w:szCs w:val="36"/>
                          <w:lang w:val="en-US" w:eastAsia="zh-CN"/>
                        </w:rPr>
                        <w:t>鄂尔多斯市中心医院采购电脑耗材等项目投标人报价单</w:t>
                      </w:r>
                    </w:p>
                  </w:txbxContent>
                </v:textbox>
              </v:shape>
            </w:pict>
          </mc:Fallback>
        </mc:AlternateContent>
      </w:r>
      <w:r>
        <w:rPr>
          <w:rFonts w:hint="eastAsia" w:ascii="宋体" w:hAnsi="宋体" w:eastAsia="宋体" w:cs="宋体"/>
          <w:b/>
          <w:sz w:val="32"/>
          <w:szCs w:val="32"/>
          <w:lang w:val="en-US" w:eastAsia="zh-CN"/>
        </w:rPr>
        <w:t>报价单</w:t>
      </w:r>
    </w:p>
    <w:tbl>
      <w:tblPr>
        <w:tblStyle w:val="10"/>
        <w:tblpPr w:leftFromText="180" w:rightFromText="180" w:vertAnchor="text" w:horzAnchor="page" w:tblpX="1042" w:tblpY="1908"/>
        <w:tblOverlap w:val="never"/>
        <w:tblW w:w="10370" w:type="dxa"/>
        <w:tblInd w:w="0" w:type="dxa"/>
        <w:shd w:val="clear" w:color="auto" w:fill="auto"/>
        <w:tblLayout w:type="autofit"/>
        <w:tblCellMar>
          <w:top w:w="0" w:type="dxa"/>
          <w:left w:w="108" w:type="dxa"/>
          <w:bottom w:w="0" w:type="dxa"/>
          <w:right w:w="108" w:type="dxa"/>
        </w:tblCellMar>
      </w:tblPr>
      <w:tblGrid>
        <w:gridCol w:w="638"/>
        <w:gridCol w:w="1016"/>
        <w:gridCol w:w="3954"/>
        <w:gridCol w:w="818"/>
        <w:gridCol w:w="888"/>
        <w:gridCol w:w="1664"/>
        <w:gridCol w:w="1392"/>
      </w:tblGrid>
      <w:tr>
        <w:tblPrEx>
          <w:tblCellMar>
            <w:top w:w="0" w:type="dxa"/>
            <w:left w:w="108" w:type="dxa"/>
            <w:bottom w:w="0" w:type="dxa"/>
            <w:right w:w="108" w:type="dxa"/>
          </w:tblCellMar>
        </w:tblPrEx>
        <w:trPr>
          <w:trHeight w:val="113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品名</w:t>
            </w:r>
          </w:p>
        </w:tc>
        <w:tc>
          <w:tcPr>
            <w:tcW w:w="3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规格型号</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单位</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数量</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单价（元）</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金额（元）</w:t>
            </w: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摆齿</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摆齿佳能6300 RC2-6242-000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标签</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资产标签 60*80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齿轮组</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TSC-243E齿轮组</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传感器</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HP200前盖传感器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搓纸轮</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HP1007/1008搓纸轮</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搓纸轮</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佳能6300纸盒搓纸轮 RM1-6414</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打印线</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打印线USB1.5米</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灯管</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LED屏灯管</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灯管</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显示器灯管</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条码机TTP-244PLUS  电机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电源板</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LED电源板</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电源板</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神州视翰电源板</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电源板</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神州视翰电源板小屏</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读卡器</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明泰医保读卡器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废粉盒</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废粉盒东芝FC505/2555/3555/5005</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分页器</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东芝240s分页器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分页器</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分页器佳能6300 RM1-6397</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分页器</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惠普/佳能6300分页器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粉盒</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粉盒天威HP218A/带芯片</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粉盒</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粉盒天亦兄弟201/1518/1813/1818/1118/1035</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粉盒</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粉盒天亦兄弟3435/3450/8530/3495/8540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粉盒</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天亦兄弟HL9310CDM墨粉盒 M</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粉盒</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天亦兄弟HL9310CDM墨粉盒 Y</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粉盒</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天亦兄弟HL9310CDM墨粉盒BK</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粉盒</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天亦兄弟HL9310CDM墨粉盒C </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粉盒</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粉盒奔图P3370DN </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高压板</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神州视翰高压板</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共享器</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打印机共享器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鼓轴</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东芝</w:t>
            </w:r>
            <w:r>
              <w:rPr>
                <w:rStyle w:val="17"/>
                <w:lang w:val="en-US" w:eastAsia="zh-CN" w:bidi="ar"/>
              </w:rPr>
              <w:t>256鼓轴</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固态硬盘</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128G固态硬盘M.2</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固态硬盘</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联想240G固态硬盘</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扩音器</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扩音器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离合器</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东芝256/357对位离合器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路由器</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华为Q2子母路由器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墨粉</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墨粉东芝 3008/2508/3508/5008低容</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墨粉东芝2000AC/FC505 黑 高容 </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墨粉</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墨粉东芝2000AC/FC505 红 高容</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墨粉</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墨粉东芝2000AC/FC505 黄 高容</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墨粉</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墨粉东芝2000AC/FC505 蓝 高容</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墨粉</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墨粉东芝2303/2309/2809/6K</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墨粉</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墨粉东芝2323/2523/2823/2829/2822/17.5K</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墨粉</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墨粉东芝2323/2523/2823/2829/2822/17.5K</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墨粉</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墨粉东芝2518/3018/3518/4518/5018C /4590高容</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墨粉</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墨粉东芝2518/3018/3518/4518/5018CM 低容</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墨盒</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爱普生1661（ME10） BK</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墨盒</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爱普生1662（ME10）墨盒C</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墨盒</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爱普生1664（ME10）墨盒Y</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墨盒</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墨盒惠普8210/955 黑</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墨盒</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墨盒惠普8210/955 红</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墨盒</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墨盒惠普8210/955 黄</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墨盒</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墨盒惠普8210/955 蓝</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墨水</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爱普生L1118/004红水（C13T00U380）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墨水</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爱普生L1118/004黄水（C13T00U480）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墨水</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爱普生L1118/004青水（C13T00U280）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墨水</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爱普生墨水L1118/004BK（C13T00U180）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墨水</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墨水爱普生L1800/6744黄色</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墨水</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墨水爱普生L1800/6746浅红</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墨水</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墨水佳能原装 890/1800/2800/3800黑</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墨水</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墨水佳能原装890/1800/2800/3800红1</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墨水</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墨水佳能原装890/1800/2800/3800黄</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墨水</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墨水佳能原装890/1800/2800/3800蓝</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内存条</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4代4G内存条</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切换器</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HDMI二进一出切换器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热敏电阻</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热敏电阻东芝166/255/355（6LJ191010/6LK257420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扫描枪</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扫描枪14880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扫描枪</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新大陆OY26（OY20）扫描枪</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摄像头</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双飞燕高清摄像头1600万</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适配器</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电源适配器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恢复数据</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恢复数据</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数据线</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HDMI数据线2米</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双面器</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东芝2303A双面器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碳带</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贝迪碳带IP-R4302</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特殊标签</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2.5*2.5*2000标签纸</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特殊标签</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贝迪液氮标签THT-163-490-3(-196度）</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网卡</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USB转网卡</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硒鼓</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硒鼓天威 215/211/223/229/337</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硒鼓</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硒鼓天亦三星 2023/2029/112S</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硒鼓</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硒鼓天亦兄弟3435/3450/8530/3495/8540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硒鼓</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奔图 405  M6705DN/M7205FDN/3370硒鼓</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HDMI线50米</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HDMI转VGA线</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芯片</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神州视翰电源板芯片</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芯片</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神州视翰主板芯片</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指纹仪</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中控指纹仪 4500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主板</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启天3400电脑主板</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主板</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条码TSC245主板</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组件</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三星4321NS进纸组件</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总价合计：（大写）                                   小写：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r>
      <w:tr>
        <w:tblPrEx>
          <w:tblCellMar>
            <w:top w:w="0" w:type="dxa"/>
            <w:left w:w="108" w:type="dxa"/>
            <w:bottom w:w="0" w:type="dxa"/>
            <w:right w:w="108" w:type="dxa"/>
          </w:tblCellMar>
        </w:tblPrEx>
        <w:trPr>
          <w:trHeight w:val="1182" w:hRule="atLeast"/>
        </w:trPr>
        <w:tc>
          <w:tcPr>
            <w:tcW w:w="103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numPr>
                <w:ilvl w:val="0"/>
                <w:numId w:val="0"/>
              </w:numPr>
              <w:tabs>
                <w:tab w:val="left" w:pos="606"/>
              </w:tabs>
              <w:wordWrap w:val="0"/>
              <w:autoSpaceDE/>
              <w:autoSpaceDN/>
              <w:bidi w:val="0"/>
              <w:snapToGrid/>
              <w:spacing w:line="360" w:lineRule="auto"/>
              <w:ind w:right="0" w:rightChars="0"/>
              <w:jc w:val="left"/>
              <w:rPr>
                <w:rFonts w:hint="default" w:ascii="宋体" w:hAnsi="宋体" w:eastAsia="宋体" w:cs="宋体"/>
                <w:b/>
                <w:color w:val="FF0000"/>
                <w:sz w:val="36"/>
                <w:szCs w:val="36"/>
                <w:lang w:val="en-US" w:eastAsia="zh-CN"/>
              </w:rPr>
            </w:pPr>
            <w:r>
              <w:rPr>
                <w:rFonts w:hint="eastAsia" w:ascii="宋体" w:hAnsi="宋体" w:eastAsia="宋体" w:cs="宋体"/>
                <w:b/>
                <w:color w:val="FF0000"/>
                <w:sz w:val="36"/>
                <w:szCs w:val="36"/>
                <w:lang w:val="en-US" w:eastAsia="zh-CN"/>
              </w:rPr>
              <w:t>注：供应商报价时，单价及总价均不得高于预算价格，否则作废标处理。</w:t>
            </w:r>
          </w:p>
          <w:p>
            <w:pPr>
              <w:keepNext w:val="0"/>
              <w:keepLines w:val="0"/>
              <w:widowControl/>
              <w:suppressLineNumbers w:val="0"/>
              <w:jc w:val="center"/>
              <w:textAlignment w:val="center"/>
              <w:rPr>
                <w:rFonts w:hint="eastAsia" w:ascii="宋体" w:hAnsi="宋体" w:eastAsia="宋体" w:cs="宋体"/>
                <w:i w:val="0"/>
                <w:iCs w:val="0"/>
                <w:color w:val="000000"/>
                <w:kern w:val="0"/>
                <w:sz w:val="32"/>
                <w:szCs w:val="32"/>
                <w:u w:val="none"/>
                <w:lang w:val="en-US" w:eastAsia="zh-CN" w:bidi="ar"/>
              </w:rPr>
            </w:pPr>
          </w:p>
        </w:tc>
      </w:tr>
    </w:tbl>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供应商名称（名称及公章）：</w:t>
      </w:r>
    </w:p>
    <w:p>
      <w:pPr>
        <w:pageBreakBefore w:val="0"/>
        <w:numPr>
          <w:ilvl w:val="0"/>
          <w:numId w:val="0"/>
        </w:numPr>
        <w:tabs>
          <w:tab w:val="left" w:pos="606"/>
        </w:tabs>
        <w:wordWrap w:val="0"/>
        <w:autoSpaceDE/>
        <w:autoSpaceDN/>
        <w:bidi w:val="0"/>
        <w:snapToGrid/>
        <w:spacing w:line="360" w:lineRule="auto"/>
        <w:ind w:right="0" w:rightChars="0"/>
        <w:jc w:val="left"/>
        <w:rPr>
          <w:rFonts w:hint="default" w:ascii="宋体" w:hAnsi="宋体" w:eastAsia="宋体" w:cs="宋体"/>
          <w:b/>
          <w:sz w:val="32"/>
          <w:szCs w:val="32"/>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时  间：     年   月    日</w:t>
      </w: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bookmarkStart w:id="1" w:name="_GoBack"/>
      <w:bookmarkEnd w:id="1"/>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5"/>
        </w:numPr>
        <w:tabs>
          <w:tab w:val="left" w:pos="606"/>
        </w:tabs>
        <w:wordWrap w:val="0"/>
        <w:autoSpaceDE/>
        <w:autoSpaceDN/>
        <w:bidi w:val="0"/>
        <w:snapToGrid/>
        <w:spacing w:line="360" w:lineRule="auto"/>
        <w:ind w:left="0" w:right="0" w:firstLine="0"/>
        <w:jc w:val="left"/>
        <w:rPr>
          <w:rFonts w:hint="eastAsia" w:ascii="宋体" w:hAnsi="宋体" w:eastAsia="宋体" w:cs="宋体"/>
          <w:b/>
          <w:sz w:val="24"/>
          <w:szCs w:val="24"/>
          <w:lang w:val="en-US" w:eastAsia="zh-CN"/>
        </w:rPr>
      </w:pPr>
      <w:r>
        <w:rPr>
          <w:rFonts w:hint="eastAsia" w:ascii="宋体" w:hAnsi="宋体" w:eastAsia="宋体" w:cs="宋体"/>
          <w:b/>
          <w:sz w:val="28"/>
          <w:szCs w:val="28"/>
          <w:lang w:val="en-US" w:eastAsia="zh-CN"/>
        </w:rPr>
        <w:t xml:space="preserve">售后服务 </w:t>
      </w: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val="0"/>
          <w:bCs/>
          <w:sz w:val="24"/>
          <w:szCs w:val="24"/>
          <w:lang w:val="en-US" w:eastAsia="zh-CN"/>
        </w:rPr>
      </w:pPr>
      <w:r>
        <w:rPr>
          <w:rFonts w:hint="eastAsia" w:ascii="宋体" w:hAnsi="宋体" w:eastAsia="宋体" w:cs="宋体"/>
          <w:b w:val="0"/>
          <w:bCs/>
          <w:sz w:val="28"/>
          <w:szCs w:val="28"/>
          <w:lang w:val="en-US" w:eastAsia="zh-CN"/>
        </w:rPr>
        <w:t>（对院方的售后服务要求作出承诺，例如提供售后人员姓名、身份证、联系电话等信息，格式自拟）</w:t>
      </w: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C34308"/>
    <w:multiLevelType w:val="singleLevel"/>
    <w:tmpl w:val="CCC34308"/>
    <w:lvl w:ilvl="0" w:tentative="0">
      <w:start w:val="6"/>
      <w:numFmt w:val="chineseCounting"/>
      <w:suff w:val="nothing"/>
      <w:lvlText w:val="%1、"/>
      <w:lvlJc w:val="left"/>
      <w:rPr>
        <w:rFonts w:hint="eastAsia"/>
      </w:rPr>
    </w:lvl>
  </w:abstractNum>
  <w:abstractNum w:abstractNumId="1">
    <w:nsid w:val="FD15956B"/>
    <w:multiLevelType w:val="multilevel"/>
    <w:tmpl w:val="FD15956B"/>
    <w:lvl w:ilvl="0" w:tentative="0">
      <w:start w:val="2"/>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6" w:hanging="576"/>
      </w:pPr>
      <w:rPr>
        <w:rFonts w:hint="default"/>
      </w:r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3">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4">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002C273F"/>
    <w:rsid w:val="1E3658A0"/>
    <w:rsid w:val="1EAA2CB1"/>
    <w:rsid w:val="23507ADC"/>
    <w:rsid w:val="23AB5115"/>
    <w:rsid w:val="37FC75FC"/>
    <w:rsid w:val="3ADD74A0"/>
    <w:rsid w:val="42252C04"/>
    <w:rsid w:val="470A0F76"/>
    <w:rsid w:val="4FC02B8B"/>
    <w:rsid w:val="598F704B"/>
    <w:rsid w:val="60CE31D6"/>
    <w:rsid w:val="64FE513F"/>
    <w:rsid w:val="6A3B113E"/>
    <w:rsid w:val="6F18636D"/>
    <w:rsid w:val="719B7B32"/>
    <w:rsid w:val="75A51424"/>
    <w:rsid w:val="777B64FD"/>
    <w:rsid w:val="7D9507D2"/>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4">
    <w:name w:val="heading 3"/>
    <w:basedOn w:val="1"/>
    <w:next w:val="5"/>
    <w:qFormat/>
    <w:uiPriority w:val="0"/>
    <w:pPr>
      <w:keepNext/>
      <w:widowControl/>
      <w:numPr>
        <w:ilvl w:val="2"/>
        <w:numId w:val="1"/>
      </w:numPr>
      <w:spacing w:before="60" w:after="60" w:line="413" w:lineRule="auto"/>
      <w:outlineLvl w:val="2"/>
    </w:pPr>
    <w:rPr>
      <w:b/>
      <w:bCs/>
      <w:sz w:val="32"/>
      <w:szCs w:val="32"/>
    </w:rPr>
  </w:style>
  <w:style w:type="character" w:default="1" w:styleId="12">
    <w:name w:val="Default Paragraph Font"/>
    <w:semiHidden/>
    <w:qFormat/>
    <w:uiPriority w:val="2"/>
  </w:style>
  <w:style w:type="table" w:default="1" w:styleId="10">
    <w:name w:val="Normal Table"/>
    <w:semiHidden/>
    <w:qFormat/>
    <w:uiPriority w:val="3"/>
    <w:tblPr>
      <w:tblCellMar>
        <w:top w:w="0" w:type="dxa"/>
        <w:left w:w="108" w:type="dxa"/>
        <w:bottom w:w="0" w:type="dxa"/>
        <w:right w:w="108" w:type="dxa"/>
      </w:tblCellMar>
    </w:tblPr>
  </w:style>
  <w:style w:type="paragraph" w:styleId="5">
    <w:name w:val="Body Text First Indent 2"/>
    <w:basedOn w:val="6"/>
    <w:unhideWhenUsed/>
    <w:qFormat/>
    <w:uiPriority w:val="0"/>
    <w:pPr>
      <w:spacing w:after="0"/>
      <w:ind w:firstLine="200" w:firstLineChars="200"/>
    </w:p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151"/>
    <w:pPr>
      <w:tabs>
        <w:tab w:val="center" w:pos="4153"/>
        <w:tab w:val="right" w:pos="8306"/>
      </w:tabs>
      <w:snapToGrid w:val="0"/>
      <w:jc w:val="left"/>
    </w:pPr>
    <w:rPr>
      <w:sz w:val="18"/>
      <w:szCs w:val="18"/>
    </w:rPr>
  </w:style>
  <w:style w:type="paragraph" w:styleId="8">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1">
    <w:name w:val="Table Grid"/>
    <w:basedOn w:val="10"/>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26"/>
    <w:pPr>
      <w:ind w:firstLine="200"/>
    </w:pPr>
    <w:rPr>
      <w:rFonts w:ascii="Times New Roman" w:hAnsi="Times New Roman" w:eastAsia="宋体" w:cs="Times New Roman"/>
      <w:sz w:val="28"/>
      <w:szCs w:val="28"/>
    </w:rPr>
  </w:style>
  <w:style w:type="character" w:customStyle="1" w:styleId="14">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15">
    <w:name w:val="Style1"/>
    <w:basedOn w:val="1"/>
    <w:qFormat/>
    <w:uiPriority w:val="0"/>
    <w:pPr>
      <w:widowControl/>
      <w:tabs>
        <w:tab w:val="left" w:pos="-720"/>
      </w:tabs>
      <w:spacing w:after="120"/>
    </w:pPr>
    <w:rPr>
      <w:spacing w:val="-3"/>
      <w:lang w:val="en-AU" w:eastAsia="en-US"/>
    </w:rPr>
  </w:style>
  <w:style w:type="paragraph" w:customStyle="1" w:styleId="16">
    <w:name w:val="正文文本缩进2"/>
    <w:basedOn w:val="1"/>
    <w:qFormat/>
    <w:uiPriority w:val="0"/>
    <w:pPr>
      <w:widowControl/>
      <w:spacing w:before="100" w:beforeAutospacing="1" w:after="100" w:afterAutospacing="1"/>
      <w:jc w:val="left"/>
    </w:pPr>
    <w:rPr>
      <w:rFonts w:ascii="宋体" w:hAnsi="宋体" w:cs="宋体"/>
      <w:szCs w:val="24"/>
    </w:rPr>
  </w:style>
  <w:style w:type="character" w:customStyle="1" w:styleId="17">
    <w:name w:val="font81"/>
    <w:basedOn w:val="12"/>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丫丫1383477281</cp:lastModifiedBy>
  <dcterms:modified xsi:type="dcterms:W3CDTF">2021-03-26T08:24:36Z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A51992D92C4A489FA1F80DF5B7B9390E</vt:lpwstr>
  </property>
</Properties>
</file>