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超声科远程会诊系统</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2022年1月10日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eastAsia" w:ascii="宋体" w:hAnsi="宋体" w:eastAsia="宋体" w:cs="宋体"/>
                <w:lang w:eastAsia="zh-CN"/>
              </w:rPr>
            </w:pPr>
            <w:r>
              <w:rPr>
                <w:rFonts w:hint="eastAsia" w:ascii="宋体" w:hAnsi="宋体" w:eastAsia="宋体" w:cs="宋体"/>
                <w:lang w:eastAsia="zh-CN"/>
              </w:rPr>
              <w:t>超声科远程会诊系统</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套</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240000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30工作日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系统</w:t>
            </w:r>
            <w:r>
              <w:rPr>
                <w:rFonts w:hint="eastAsia" w:ascii="宋体" w:hAnsi="宋体" w:eastAsia="宋体" w:cs="宋体"/>
                <w:sz w:val="24"/>
                <w:szCs w:val="24"/>
              </w:rPr>
              <w:t>安装调试验收合格正常使用后，支付总货款的</w:t>
            </w:r>
            <w:r>
              <w:rPr>
                <w:rFonts w:hint="eastAsia" w:ascii="宋体" w:hAnsi="宋体" w:eastAsia="宋体" w:cs="宋体"/>
                <w:sz w:val="24"/>
                <w:szCs w:val="24"/>
                <w:lang w:val="en-US" w:eastAsia="zh-CN"/>
              </w:rPr>
              <w:t>9</w:t>
            </w:r>
            <w:r>
              <w:rPr>
                <w:rFonts w:hint="eastAsia" w:ascii="宋体" w:hAnsi="宋体" w:eastAsia="宋体" w:cs="宋体"/>
                <w:sz w:val="24"/>
                <w:szCs w:val="24"/>
              </w:rPr>
              <w:t>0%；质保金为总金额的10%，待质保期到期后若没有发生质量等问题一次性付清。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微软雅黑" w:hAnsi="微软雅黑" w:eastAsia="微软雅黑"/>
          <w:sz w:val="24"/>
          <w:szCs w:val="24"/>
          <w:u w:val="single"/>
        </w:rPr>
      </w:pPr>
      <w:r>
        <w:rPr>
          <w:rFonts w:hint="eastAsia" w:ascii="微软雅黑" w:hAnsi="微软雅黑" w:eastAsia="微软雅黑"/>
          <w:sz w:val="24"/>
          <w:szCs w:val="24"/>
        </w:rPr>
        <w:t>项目基本情况：</w:t>
      </w:r>
      <w:r>
        <w:rPr>
          <w:rFonts w:hint="eastAsia" w:ascii="微软雅黑" w:hAnsi="微软雅黑" w:eastAsia="微软雅黑"/>
          <w:sz w:val="24"/>
          <w:szCs w:val="24"/>
          <w:u w:val="single"/>
        </w:rPr>
        <w:t>超声</w:t>
      </w:r>
      <w:r>
        <w:rPr>
          <w:rFonts w:hint="eastAsia" w:ascii="微软雅黑" w:hAnsi="微软雅黑" w:eastAsia="微软雅黑" w:cs="微软雅黑"/>
          <w:sz w:val="24"/>
          <w:szCs w:val="24"/>
          <w:u w:val="single"/>
        </w:rPr>
        <w:t>辅助设备，基本功能：超声影像录制、教学应用软、硬件</w:t>
      </w:r>
      <w:r>
        <w:rPr>
          <w:rFonts w:hint="eastAsia" w:ascii="微软雅黑" w:hAnsi="微软雅黑" w:eastAsia="微软雅黑"/>
          <w:sz w:val="24"/>
          <w:szCs w:val="24"/>
          <w:u w:val="single"/>
        </w:rPr>
        <w:t xml:space="preserve">服务                                                         </w:t>
      </w:r>
    </w:p>
    <w:p>
      <w:pPr>
        <w:spacing w:line="360" w:lineRule="auto"/>
        <w:ind w:right="57"/>
        <w:rPr>
          <w:rFonts w:ascii="微软雅黑" w:hAnsi="微软雅黑" w:eastAsia="微软雅黑"/>
          <w:sz w:val="24"/>
          <w:szCs w:val="24"/>
        </w:rPr>
      </w:pPr>
      <w:r>
        <w:rPr>
          <w:rFonts w:hint="eastAsia" w:ascii="微软雅黑" w:hAnsi="微软雅黑" w:eastAsia="微软雅黑" w:cs="宋体"/>
          <w:sz w:val="24"/>
          <w:szCs w:val="24"/>
        </w:rPr>
        <w:t>货物需求一览表：</w:t>
      </w:r>
    </w:p>
    <w:tbl>
      <w:tblPr>
        <w:tblStyle w:val="7"/>
        <w:tblW w:w="85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2258"/>
        <w:gridCol w:w="2782"/>
        <w:gridCol w:w="1301"/>
        <w:gridCol w:w="1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655" w:type="dxa"/>
            <w:noWrap w:val="0"/>
            <w:tcMar>
              <w:left w:w="108" w:type="dxa"/>
              <w:right w:w="108" w:type="dxa"/>
            </w:tcMar>
            <w:vAlign w:val="center"/>
          </w:tcPr>
          <w:p>
            <w:pPr>
              <w:spacing w:line="360" w:lineRule="auto"/>
              <w:jc w:val="center"/>
              <w:rPr>
                <w:rFonts w:ascii="微软雅黑" w:hAnsi="微软雅黑" w:eastAsia="微软雅黑"/>
                <w:sz w:val="24"/>
                <w:szCs w:val="24"/>
              </w:rPr>
            </w:pPr>
            <w:r>
              <w:rPr>
                <w:rFonts w:hint="eastAsia" w:ascii="微软雅黑" w:hAnsi="微软雅黑" w:eastAsia="微软雅黑" w:cs="宋体"/>
                <w:sz w:val="24"/>
                <w:szCs w:val="24"/>
              </w:rPr>
              <w:t>编号</w:t>
            </w:r>
          </w:p>
        </w:tc>
        <w:tc>
          <w:tcPr>
            <w:tcW w:w="2258" w:type="dxa"/>
            <w:noWrap w:val="0"/>
            <w:tcMar>
              <w:left w:w="108" w:type="dxa"/>
              <w:right w:w="108" w:type="dxa"/>
            </w:tcMar>
            <w:vAlign w:val="center"/>
          </w:tcPr>
          <w:p>
            <w:pPr>
              <w:spacing w:line="360" w:lineRule="auto"/>
              <w:jc w:val="center"/>
              <w:rPr>
                <w:rFonts w:ascii="微软雅黑" w:hAnsi="微软雅黑" w:eastAsia="微软雅黑"/>
                <w:sz w:val="24"/>
                <w:szCs w:val="24"/>
              </w:rPr>
            </w:pPr>
            <w:r>
              <w:rPr>
                <w:rFonts w:hint="eastAsia" w:ascii="微软雅黑" w:hAnsi="微软雅黑" w:eastAsia="微软雅黑" w:cs="宋体"/>
                <w:sz w:val="24"/>
                <w:szCs w:val="24"/>
              </w:rPr>
              <w:t>货物名称</w:t>
            </w:r>
          </w:p>
        </w:tc>
        <w:tc>
          <w:tcPr>
            <w:tcW w:w="2782" w:type="dxa"/>
            <w:noWrap w:val="0"/>
            <w:tcMar>
              <w:left w:w="108" w:type="dxa"/>
              <w:right w:w="108" w:type="dxa"/>
            </w:tcMar>
            <w:vAlign w:val="center"/>
          </w:tcPr>
          <w:p>
            <w:pPr>
              <w:spacing w:line="360" w:lineRule="auto"/>
              <w:jc w:val="center"/>
              <w:rPr>
                <w:rFonts w:ascii="微软雅黑" w:hAnsi="微软雅黑" w:eastAsia="微软雅黑"/>
                <w:sz w:val="24"/>
                <w:szCs w:val="24"/>
              </w:rPr>
            </w:pPr>
            <w:r>
              <w:rPr>
                <w:rFonts w:hint="eastAsia" w:ascii="微软雅黑" w:hAnsi="微软雅黑" w:eastAsia="微软雅黑" w:cs="宋体"/>
                <w:sz w:val="24"/>
                <w:szCs w:val="24"/>
              </w:rPr>
              <w:t>技术参数和性能指标</w:t>
            </w:r>
          </w:p>
        </w:tc>
        <w:tc>
          <w:tcPr>
            <w:tcW w:w="1301" w:type="dxa"/>
            <w:noWrap w:val="0"/>
            <w:tcMar>
              <w:left w:w="108" w:type="dxa"/>
              <w:right w:w="108" w:type="dxa"/>
            </w:tcMar>
            <w:vAlign w:val="center"/>
          </w:tcPr>
          <w:p>
            <w:pPr>
              <w:spacing w:line="360" w:lineRule="auto"/>
              <w:jc w:val="center"/>
              <w:rPr>
                <w:rFonts w:ascii="微软雅黑" w:hAnsi="微软雅黑" w:eastAsia="微软雅黑"/>
                <w:sz w:val="24"/>
                <w:szCs w:val="24"/>
              </w:rPr>
            </w:pPr>
            <w:r>
              <w:rPr>
                <w:rFonts w:hint="eastAsia" w:ascii="微软雅黑" w:hAnsi="微软雅黑" w:eastAsia="微软雅黑" w:cs="宋体"/>
                <w:sz w:val="24"/>
                <w:szCs w:val="24"/>
              </w:rPr>
              <w:t>数</w:t>
            </w:r>
            <w:r>
              <w:rPr>
                <w:rFonts w:ascii="微软雅黑" w:hAnsi="微软雅黑" w:eastAsia="微软雅黑" w:cs="宋体"/>
                <w:sz w:val="24"/>
                <w:szCs w:val="24"/>
              </w:rPr>
              <w:t xml:space="preserve"> </w:t>
            </w:r>
            <w:r>
              <w:rPr>
                <w:rFonts w:hint="eastAsia" w:ascii="微软雅黑" w:hAnsi="微软雅黑" w:eastAsia="微软雅黑" w:cs="宋体"/>
                <w:sz w:val="24"/>
                <w:szCs w:val="24"/>
              </w:rPr>
              <w:t>量</w:t>
            </w:r>
          </w:p>
        </w:tc>
        <w:tc>
          <w:tcPr>
            <w:tcW w:w="1507" w:type="dxa"/>
            <w:noWrap w:val="0"/>
            <w:tcMar>
              <w:left w:w="108" w:type="dxa"/>
              <w:right w:w="108" w:type="dxa"/>
            </w:tcMar>
            <w:vAlign w:val="center"/>
          </w:tcPr>
          <w:p>
            <w:pPr>
              <w:spacing w:line="360" w:lineRule="auto"/>
              <w:jc w:val="center"/>
              <w:rPr>
                <w:rFonts w:ascii="微软雅黑" w:hAnsi="微软雅黑" w:eastAsia="微软雅黑" w:cs="宋体"/>
                <w:sz w:val="24"/>
                <w:szCs w:val="24"/>
              </w:rPr>
            </w:pPr>
            <w:r>
              <w:rPr>
                <w:rFonts w:hint="eastAsia" w:ascii="微软雅黑" w:hAnsi="微软雅黑" w:eastAsia="微软雅黑" w:cs="宋体"/>
                <w:sz w:val="24"/>
                <w:szCs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55" w:type="dxa"/>
            <w:noWrap w:val="0"/>
            <w:tcMar>
              <w:left w:w="108" w:type="dxa"/>
              <w:right w:w="108" w:type="dxa"/>
            </w:tcMar>
            <w:vAlign w:val="center"/>
          </w:tcPr>
          <w:p>
            <w:pPr>
              <w:spacing w:line="360" w:lineRule="auto"/>
              <w:jc w:val="center"/>
              <w:rPr>
                <w:rFonts w:ascii="微软雅黑" w:hAnsi="微软雅黑" w:eastAsia="微软雅黑"/>
                <w:sz w:val="24"/>
                <w:szCs w:val="24"/>
              </w:rPr>
            </w:pPr>
            <w:r>
              <w:rPr>
                <w:rFonts w:ascii="微软雅黑" w:hAnsi="微软雅黑" w:eastAsia="微软雅黑" w:cs="宋体"/>
                <w:sz w:val="24"/>
                <w:szCs w:val="24"/>
              </w:rPr>
              <w:t>1</w:t>
            </w:r>
          </w:p>
        </w:tc>
        <w:tc>
          <w:tcPr>
            <w:tcW w:w="2258" w:type="dxa"/>
            <w:noWrap w:val="0"/>
            <w:tcMar>
              <w:left w:w="108" w:type="dxa"/>
              <w:right w:w="108" w:type="dxa"/>
            </w:tcMar>
            <w:vAlign w:val="center"/>
          </w:tcPr>
          <w:p>
            <w:pPr>
              <w:jc w:val="center"/>
              <w:rPr>
                <w:rFonts w:ascii="微软雅黑" w:hAnsi="微软雅黑" w:eastAsia="微软雅黑"/>
                <w:color w:val="000000"/>
                <w:sz w:val="24"/>
                <w:szCs w:val="24"/>
              </w:rPr>
            </w:pPr>
            <w:r>
              <w:rPr>
                <w:rFonts w:hint="eastAsia" w:ascii="宋体" w:hAnsi="宋体" w:eastAsia="宋体" w:cs="宋体"/>
                <w:lang w:eastAsia="zh-CN"/>
              </w:rPr>
              <w:t>超声科远程会诊系统</w:t>
            </w:r>
          </w:p>
        </w:tc>
        <w:tc>
          <w:tcPr>
            <w:tcW w:w="2782" w:type="dxa"/>
            <w:noWrap w:val="0"/>
            <w:tcMar>
              <w:left w:w="108" w:type="dxa"/>
              <w:right w:w="108" w:type="dxa"/>
            </w:tcMar>
            <w:vAlign w:val="center"/>
          </w:tcPr>
          <w:p>
            <w:pPr>
              <w:spacing w:line="360" w:lineRule="auto"/>
              <w:jc w:val="center"/>
              <w:rPr>
                <w:rFonts w:ascii="微软雅黑" w:hAnsi="微软雅黑" w:eastAsia="微软雅黑"/>
                <w:sz w:val="24"/>
                <w:szCs w:val="24"/>
              </w:rPr>
            </w:pPr>
            <w:r>
              <w:rPr>
                <w:rFonts w:hint="eastAsia" w:ascii="微软雅黑" w:hAnsi="微软雅黑" w:eastAsia="微软雅黑" w:cs="宋体"/>
                <w:sz w:val="24"/>
                <w:szCs w:val="24"/>
              </w:rPr>
              <w:t>技术参数详见附表</w:t>
            </w:r>
            <w:r>
              <w:rPr>
                <w:rFonts w:ascii="微软雅黑" w:hAnsi="微软雅黑" w:eastAsia="微软雅黑" w:cs="宋体"/>
                <w:sz w:val="24"/>
                <w:szCs w:val="24"/>
              </w:rPr>
              <w:t>1</w:t>
            </w:r>
          </w:p>
        </w:tc>
        <w:tc>
          <w:tcPr>
            <w:tcW w:w="1301" w:type="dxa"/>
            <w:noWrap w:val="0"/>
            <w:tcMar>
              <w:left w:w="108" w:type="dxa"/>
              <w:right w:w="108" w:type="dxa"/>
            </w:tcMar>
            <w:vAlign w:val="center"/>
          </w:tcPr>
          <w:p>
            <w:pPr>
              <w:spacing w:line="360" w:lineRule="auto"/>
              <w:jc w:val="center"/>
              <w:rPr>
                <w:rFonts w:ascii="微软雅黑" w:hAnsi="微软雅黑" w:eastAsia="微软雅黑" w:cs="宋体"/>
                <w:sz w:val="24"/>
                <w:szCs w:val="24"/>
              </w:rPr>
            </w:pPr>
            <w:r>
              <w:rPr>
                <w:rFonts w:ascii="微软雅黑" w:hAnsi="微软雅黑" w:eastAsia="微软雅黑" w:cs="宋体"/>
                <w:sz w:val="24"/>
                <w:szCs w:val="24"/>
              </w:rPr>
              <w:t>2</w:t>
            </w:r>
          </w:p>
        </w:tc>
        <w:tc>
          <w:tcPr>
            <w:tcW w:w="1507" w:type="dxa"/>
            <w:noWrap w:val="0"/>
            <w:tcMar>
              <w:left w:w="108" w:type="dxa"/>
              <w:right w:w="108" w:type="dxa"/>
            </w:tcMar>
            <w:vAlign w:val="center"/>
          </w:tcPr>
          <w:p>
            <w:pPr>
              <w:spacing w:line="360" w:lineRule="auto"/>
              <w:jc w:val="center"/>
              <w:rPr>
                <w:rFonts w:hint="eastAsia" w:ascii="微软雅黑" w:hAnsi="微软雅黑" w:eastAsia="微软雅黑"/>
                <w:sz w:val="24"/>
                <w:szCs w:val="24"/>
                <w:lang w:eastAsia="zh-CN"/>
              </w:rPr>
            </w:pPr>
            <w:r>
              <w:rPr>
                <w:rFonts w:hint="eastAsia" w:ascii="微软雅黑" w:hAnsi="微软雅黑" w:eastAsia="微软雅黑" w:cs="微软雅黑"/>
                <w:sz w:val="24"/>
                <w:szCs w:val="24"/>
                <w:lang w:val="en-US" w:eastAsia="zh-CN"/>
              </w:rPr>
              <w:t>套</w:t>
            </w:r>
          </w:p>
        </w:tc>
      </w:tr>
    </w:tbl>
    <w:p>
      <w:pPr>
        <w:spacing w:line="360" w:lineRule="auto"/>
        <w:rPr>
          <w:rFonts w:ascii="微软雅黑" w:hAnsi="微软雅黑" w:eastAsia="微软雅黑" w:cs="宋体"/>
          <w:sz w:val="24"/>
          <w:szCs w:val="24"/>
        </w:rPr>
      </w:pPr>
      <w:r>
        <w:rPr>
          <w:rFonts w:hint="eastAsia" w:ascii="微软雅黑" w:hAnsi="微软雅黑" w:eastAsia="微软雅黑" w:cs="宋体"/>
          <w:sz w:val="24"/>
          <w:szCs w:val="24"/>
        </w:rPr>
        <w:t>附表1技术参数和性能指标。货物名称：</w:t>
      </w:r>
      <w:r>
        <w:rPr>
          <w:rFonts w:hint="eastAsia" w:ascii="宋体" w:hAnsi="宋体" w:eastAsia="宋体" w:cs="宋体"/>
          <w:lang w:eastAsia="zh-CN"/>
        </w:rPr>
        <w:t>超声科远程会诊系统</w:t>
      </w:r>
      <w:r>
        <w:rPr>
          <w:rFonts w:hint="eastAsia" w:ascii="微软雅黑" w:hAnsi="微软雅黑" w:eastAsia="微软雅黑" w:cs="宋体"/>
          <w:sz w:val="24"/>
          <w:szCs w:val="24"/>
          <w:u w:val="single"/>
        </w:rPr>
        <w:t xml:space="preserve">  </w:t>
      </w:r>
      <w:r>
        <w:rPr>
          <w:rFonts w:hint="eastAsia" w:ascii="微软雅黑" w:hAnsi="微软雅黑" w:eastAsia="微软雅黑" w:cs="宋体"/>
          <w:sz w:val="24"/>
          <w:szCs w:val="24"/>
        </w:rPr>
        <w:t>。</w:t>
      </w:r>
    </w:p>
    <w:tbl>
      <w:tblPr>
        <w:tblStyle w:val="7"/>
        <w:tblW w:w="8503" w:type="dxa"/>
        <w:tblInd w:w="0" w:type="dxa"/>
        <w:tblLayout w:type="fixed"/>
        <w:tblCellMar>
          <w:top w:w="0" w:type="dxa"/>
          <w:left w:w="0" w:type="dxa"/>
          <w:bottom w:w="0" w:type="dxa"/>
          <w:right w:w="0" w:type="dxa"/>
        </w:tblCellMar>
      </w:tblPr>
      <w:tblGrid>
        <w:gridCol w:w="1087"/>
        <w:gridCol w:w="639"/>
        <w:gridCol w:w="6777"/>
      </w:tblGrid>
      <w:tr>
        <w:tblPrEx>
          <w:tblCellMar>
            <w:top w:w="0" w:type="dxa"/>
            <w:left w:w="0" w:type="dxa"/>
            <w:bottom w:w="0" w:type="dxa"/>
            <w:right w:w="0"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cs="宋体"/>
              </w:rPr>
            </w:pPr>
            <w:r>
              <w:rPr>
                <w:rFonts w:hint="eastAsia" w:ascii="微软雅黑" w:hAnsi="微软雅黑" w:eastAsia="微软雅黑" w:cs="宋体"/>
              </w:rPr>
              <w:t>参数性质</w:t>
            </w: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cs="宋体"/>
              </w:rPr>
            </w:pPr>
            <w:r>
              <w:rPr>
                <w:rFonts w:hint="eastAsia" w:ascii="微软雅黑" w:hAnsi="微软雅黑" w:eastAsia="微软雅黑" w:cs="宋体"/>
              </w:rPr>
              <w:t>编号</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cs="宋体"/>
              </w:rPr>
            </w:pPr>
            <w:r>
              <w:rPr>
                <w:rFonts w:hint="eastAsia" w:ascii="微软雅黑" w:hAnsi="微软雅黑" w:eastAsia="微软雅黑" w:cs="宋体"/>
              </w:rPr>
              <w:t>技术参数和性能指标</w:t>
            </w:r>
          </w:p>
        </w:tc>
      </w:tr>
      <w:tr>
        <w:tblPrEx>
          <w:tblCellMar>
            <w:top w:w="0" w:type="dxa"/>
            <w:left w:w="0" w:type="dxa"/>
            <w:bottom w:w="0" w:type="dxa"/>
            <w:right w:w="0"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ascii="微软雅黑" w:hAnsi="微软雅黑" w:eastAsia="微软雅黑"/>
                <w:sz w:val="20"/>
                <w:szCs w:val="20"/>
                <w:lang w:bidi="lo-LA"/>
              </w:rPr>
              <w:t>1</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left"/>
              <w:rPr>
                <w:rFonts w:ascii="微软雅黑" w:hAnsi="微软雅黑" w:eastAsia="微软雅黑" w:cs="宋体"/>
                <w:sz w:val="20"/>
                <w:szCs w:val="20"/>
                <w:lang w:bidi="lo-LA"/>
              </w:rPr>
            </w:pPr>
            <w:r>
              <w:rPr>
                <w:rFonts w:ascii="微软雅黑" w:hAnsi="微软雅黑" w:eastAsia="微软雅黑" w:cs="宋体"/>
                <w:sz w:val="20"/>
                <w:szCs w:val="20"/>
                <w:lang w:bidi="lo-LA"/>
              </w:rPr>
              <w:t>2</w:t>
            </w:r>
            <w:r>
              <w:rPr>
                <w:rFonts w:hint="eastAsia" w:ascii="微软雅黑" w:hAnsi="微软雅黑" w:eastAsia="微软雅黑" w:cs="宋体"/>
                <w:sz w:val="20"/>
                <w:szCs w:val="20"/>
                <w:lang w:bidi="lo-LA"/>
              </w:rPr>
              <w:t>路</w:t>
            </w:r>
            <w:r>
              <w:rPr>
                <w:rFonts w:ascii="微软雅黑" w:hAnsi="微软雅黑" w:eastAsia="微软雅黑" w:cs="宋体"/>
                <w:sz w:val="20"/>
                <w:szCs w:val="20"/>
                <w:lang w:bidi="lo-LA"/>
              </w:rPr>
              <w:t>1080P</w:t>
            </w:r>
            <w:r>
              <w:rPr>
                <w:rFonts w:hint="eastAsia" w:ascii="微软雅黑" w:hAnsi="微软雅黑" w:eastAsia="微软雅黑" w:cs="宋体"/>
                <w:sz w:val="20"/>
                <w:szCs w:val="20"/>
                <w:lang w:bidi="lo-LA"/>
              </w:rPr>
              <w:t>高清摄像头</w:t>
            </w:r>
            <w:r>
              <w:rPr>
                <w:rFonts w:ascii="微软雅黑" w:hAnsi="微软雅黑" w:eastAsia="微软雅黑" w:cs="宋体"/>
                <w:sz w:val="20"/>
                <w:szCs w:val="20"/>
                <w:lang w:bidi="lo-LA"/>
              </w:rPr>
              <w:t xml:space="preserve">   </w:t>
            </w:r>
            <w:r>
              <w:rPr>
                <w:rFonts w:hint="eastAsia" w:ascii="微软雅黑" w:hAnsi="微软雅黑" w:eastAsia="微软雅黑" w:cs="宋体"/>
                <w:sz w:val="20"/>
                <w:szCs w:val="20"/>
                <w:lang w:bidi="lo-LA"/>
              </w:rPr>
              <w:t>像素</w:t>
            </w:r>
            <w:r>
              <w:rPr>
                <w:rFonts w:ascii="微软雅黑" w:hAnsi="微软雅黑" w:eastAsia="微软雅黑" w:cs="宋体"/>
                <w:sz w:val="20"/>
                <w:szCs w:val="20"/>
                <w:lang w:bidi="lo-LA"/>
              </w:rPr>
              <w:t>:</w:t>
            </w:r>
            <w:r>
              <w:rPr>
                <w:rFonts w:hint="eastAsia" w:ascii="微软雅黑" w:hAnsi="微软雅黑" w:eastAsia="微软雅黑" w:cs="宋体"/>
                <w:sz w:val="20"/>
                <w:szCs w:val="20"/>
                <w:lang w:bidi="lo-LA"/>
              </w:rPr>
              <w:t>≥</w:t>
            </w:r>
            <w:r>
              <w:rPr>
                <w:rFonts w:ascii="微软雅黑" w:hAnsi="微软雅黑" w:eastAsia="微软雅黑" w:cs="宋体"/>
                <w:sz w:val="20"/>
                <w:szCs w:val="20"/>
                <w:lang w:bidi="lo-LA"/>
              </w:rPr>
              <w:t>1200</w:t>
            </w:r>
            <w:r>
              <w:rPr>
                <w:rFonts w:hint="eastAsia" w:ascii="微软雅黑" w:hAnsi="微软雅黑" w:eastAsia="微软雅黑" w:cs="宋体"/>
                <w:sz w:val="20"/>
                <w:szCs w:val="20"/>
                <w:lang w:bidi="lo-LA"/>
              </w:rPr>
              <w:t>万</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hint="eastAsia" w:ascii="微软雅黑" w:hAnsi="微软雅黑" w:eastAsia="微软雅黑"/>
                <w:sz w:val="20"/>
                <w:szCs w:val="20"/>
                <w:lang w:bidi="lo-LA"/>
              </w:rPr>
              <w:t>2</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left"/>
              <w:rPr>
                <w:rFonts w:ascii="微软雅黑" w:hAnsi="微软雅黑" w:eastAsia="微软雅黑" w:cs="宋体"/>
                <w:sz w:val="20"/>
                <w:szCs w:val="20"/>
                <w:lang w:bidi="lo-LA"/>
              </w:rPr>
            </w:pPr>
            <w:r>
              <w:rPr>
                <w:rFonts w:ascii="微软雅黑" w:hAnsi="微软雅黑" w:eastAsia="微软雅黑" w:cs="宋体"/>
                <w:sz w:val="20"/>
                <w:szCs w:val="20"/>
                <w:lang w:bidi="lo-LA"/>
              </w:rPr>
              <w:t>1</w:t>
            </w:r>
            <w:r>
              <w:rPr>
                <w:rFonts w:hint="eastAsia" w:ascii="微软雅黑" w:hAnsi="微软雅黑" w:eastAsia="微软雅黑" w:cs="宋体"/>
                <w:sz w:val="20"/>
                <w:szCs w:val="20"/>
                <w:lang w:bidi="lo-LA"/>
              </w:rPr>
              <w:t>路大广角旋转带遥控云台</w:t>
            </w:r>
            <w:r>
              <w:rPr>
                <w:rFonts w:ascii="微软雅黑" w:hAnsi="微软雅黑" w:eastAsia="微软雅黑" w:cs="宋体"/>
                <w:sz w:val="20"/>
                <w:szCs w:val="20"/>
                <w:lang w:bidi="lo-LA"/>
              </w:rPr>
              <w:t>1080P</w:t>
            </w:r>
            <w:r>
              <w:rPr>
                <w:rFonts w:hint="eastAsia" w:ascii="微软雅黑" w:hAnsi="微软雅黑" w:eastAsia="微软雅黑" w:cs="宋体"/>
                <w:sz w:val="20"/>
                <w:szCs w:val="20"/>
                <w:lang w:bidi="lo-LA"/>
              </w:rPr>
              <w:t>高清摄像头</w:t>
            </w:r>
            <w:r>
              <w:rPr>
                <w:rFonts w:ascii="微软雅黑" w:hAnsi="微软雅黑" w:eastAsia="微软雅黑" w:cs="宋体"/>
                <w:sz w:val="20"/>
                <w:szCs w:val="20"/>
                <w:lang w:bidi="lo-LA"/>
              </w:rPr>
              <w:t xml:space="preserve">   </w:t>
            </w:r>
            <w:r>
              <w:rPr>
                <w:rFonts w:hint="eastAsia" w:ascii="微软雅黑" w:hAnsi="微软雅黑" w:eastAsia="微软雅黑" w:cs="宋体"/>
                <w:sz w:val="20"/>
                <w:szCs w:val="20"/>
                <w:lang w:bidi="lo-LA"/>
              </w:rPr>
              <w:t>像素</w:t>
            </w:r>
            <w:r>
              <w:rPr>
                <w:rFonts w:ascii="微软雅黑" w:hAnsi="微软雅黑" w:eastAsia="微软雅黑" w:cs="宋体"/>
                <w:sz w:val="20"/>
                <w:szCs w:val="20"/>
                <w:lang w:bidi="lo-LA"/>
              </w:rPr>
              <w:t>:</w:t>
            </w:r>
            <w:r>
              <w:rPr>
                <w:rFonts w:hint="eastAsia" w:ascii="微软雅黑" w:hAnsi="微软雅黑" w:eastAsia="微软雅黑" w:cs="宋体"/>
                <w:sz w:val="20"/>
                <w:szCs w:val="20"/>
                <w:lang w:bidi="lo-LA"/>
              </w:rPr>
              <w:t>≥</w:t>
            </w:r>
            <w:r>
              <w:rPr>
                <w:rFonts w:ascii="微软雅黑" w:hAnsi="微软雅黑" w:eastAsia="微软雅黑" w:cs="宋体"/>
                <w:sz w:val="20"/>
                <w:szCs w:val="20"/>
                <w:lang w:bidi="lo-LA"/>
              </w:rPr>
              <w:t>210</w:t>
            </w:r>
            <w:r>
              <w:rPr>
                <w:rFonts w:hint="eastAsia" w:ascii="微软雅黑" w:hAnsi="微软雅黑" w:eastAsia="微软雅黑" w:cs="宋体"/>
                <w:sz w:val="20"/>
                <w:szCs w:val="20"/>
                <w:lang w:bidi="lo-LA"/>
              </w:rPr>
              <w:t>万</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hint="eastAsia" w:ascii="微软雅黑" w:hAnsi="微软雅黑" w:eastAsia="微软雅黑"/>
                <w:sz w:val="20"/>
                <w:szCs w:val="20"/>
                <w:lang w:bidi="lo-LA"/>
              </w:rPr>
              <w:t>3</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left"/>
              <w:rPr>
                <w:rFonts w:ascii="微软雅黑" w:hAnsi="微软雅黑" w:eastAsia="微软雅黑" w:cs="宋体"/>
                <w:sz w:val="20"/>
                <w:szCs w:val="20"/>
                <w:lang w:bidi="lo-LA"/>
              </w:rPr>
            </w:pPr>
            <w:r>
              <w:rPr>
                <w:rFonts w:hint="eastAsia" w:ascii="微软雅黑" w:hAnsi="微软雅黑" w:eastAsia="微软雅黑" w:cs="宋体"/>
                <w:sz w:val="20"/>
                <w:szCs w:val="20"/>
                <w:lang w:bidi="lo-LA"/>
              </w:rPr>
              <w:t>支持超声图像高清实时输入</w:t>
            </w:r>
            <w:r>
              <w:rPr>
                <w:rFonts w:ascii="微软雅黑" w:hAnsi="微软雅黑" w:eastAsia="微软雅黑" w:cs="宋体"/>
                <w:sz w:val="20"/>
                <w:szCs w:val="20"/>
                <w:lang w:bidi="lo-LA"/>
              </w:rPr>
              <w:t xml:space="preserve">   </w:t>
            </w:r>
            <w:r>
              <w:rPr>
                <w:rFonts w:hint="eastAsia" w:ascii="微软雅黑" w:hAnsi="微软雅黑" w:eastAsia="微软雅黑" w:cs="宋体"/>
                <w:sz w:val="20"/>
                <w:szCs w:val="20"/>
                <w:lang w:bidi="lo-LA"/>
              </w:rPr>
              <w:t>支持视频接口包括</w:t>
            </w:r>
            <w:r>
              <w:rPr>
                <w:rFonts w:ascii="微软雅黑" w:hAnsi="微软雅黑" w:eastAsia="微软雅黑" w:cs="宋体"/>
                <w:sz w:val="20"/>
                <w:szCs w:val="20"/>
                <w:lang w:bidi="lo-LA"/>
              </w:rPr>
              <w:t>:VGA, HDMI, DP, DVI</w:t>
            </w:r>
            <w:r>
              <w:rPr>
                <w:rFonts w:hint="eastAsia" w:ascii="微软雅黑" w:hAnsi="微软雅黑" w:eastAsia="微软雅黑" w:cs="宋体"/>
                <w:sz w:val="20"/>
                <w:szCs w:val="20"/>
                <w:lang w:bidi="lo-LA"/>
              </w:rPr>
              <w:t>等</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hint="eastAsia" w:ascii="微软雅黑" w:hAnsi="微软雅黑" w:eastAsia="微软雅黑"/>
                <w:sz w:val="20"/>
                <w:szCs w:val="20"/>
                <w:lang w:bidi="lo-LA"/>
              </w:rPr>
              <w:t>4</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left"/>
              <w:rPr>
                <w:rFonts w:ascii="微软雅黑" w:hAnsi="微软雅黑" w:eastAsia="微软雅黑" w:cs="宋体"/>
                <w:sz w:val="20"/>
                <w:szCs w:val="20"/>
                <w:lang w:bidi="lo-LA"/>
              </w:rPr>
            </w:pPr>
            <w:r>
              <w:rPr>
                <w:rFonts w:hint="eastAsia" w:ascii="微软雅黑" w:hAnsi="微软雅黑" w:eastAsia="微软雅黑" w:cs="宋体"/>
                <w:sz w:val="20"/>
                <w:szCs w:val="20"/>
                <w:lang w:bidi="lo-LA"/>
              </w:rPr>
              <w:t>无线全向麦克风</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hint="eastAsia" w:ascii="微软雅黑" w:hAnsi="微软雅黑" w:eastAsia="微软雅黑"/>
                <w:sz w:val="20"/>
                <w:szCs w:val="20"/>
                <w:lang w:bidi="lo-LA"/>
              </w:rPr>
              <w:t>5</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可支持无</w:t>
            </w:r>
            <w:r>
              <w:rPr>
                <w:rFonts w:hint="eastAsia" w:ascii="微软雅黑" w:hAnsi="微软雅黑" w:eastAsia="微软雅黑" w:cs="微软雅黑"/>
                <w:color w:val="000000"/>
                <w:sz w:val="20"/>
                <w:szCs w:val="20"/>
              </w:rPr>
              <w:t>线传输</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hint="eastAsia" w:ascii="微软雅黑" w:hAnsi="微软雅黑" w:eastAsia="微软雅黑"/>
                <w:sz w:val="20"/>
                <w:szCs w:val="20"/>
                <w:lang w:bidi="lo-LA"/>
              </w:rPr>
              <w:t>6</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jc w:val="left"/>
              <w:rPr>
                <w:rFonts w:ascii="微软雅黑" w:hAnsi="微软雅黑" w:eastAsia="微软雅黑"/>
                <w:color w:val="000000"/>
                <w:sz w:val="20"/>
                <w:szCs w:val="20"/>
              </w:rPr>
            </w:pPr>
            <w:r>
              <w:rPr>
                <w:rFonts w:hint="eastAsia" w:ascii="微软雅黑" w:hAnsi="微软雅黑" w:eastAsia="微软雅黑" w:cs="微软雅黑"/>
                <w:color w:val="000000"/>
                <w:sz w:val="20"/>
                <w:szCs w:val="20"/>
              </w:rPr>
              <w:t>专业医疗</w:t>
            </w:r>
            <w:r>
              <w:rPr>
                <w:rFonts w:hint="eastAsia" w:ascii="微软雅黑" w:hAnsi="微软雅黑" w:eastAsia="微软雅黑" w:cs="Malgun Gothic"/>
                <w:color w:val="000000"/>
                <w:sz w:val="20"/>
                <w:szCs w:val="20"/>
              </w:rPr>
              <w:t>台</w:t>
            </w:r>
            <w:r>
              <w:rPr>
                <w:rFonts w:hint="eastAsia" w:ascii="微软雅黑" w:hAnsi="微软雅黑" w:eastAsia="微软雅黑" w:cs="微软雅黑"/>
                <w:color w:val="000000"/>
                <w:sz w:val="20"/>
                <w:szCs w:val="20"/>
              </w:rPr>
              <w:t>车</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hint="eastAsia" w:ascii="微软雅黑" w:hAnsi="微软雅黑" w:eastAsia="微软雅黑"/>
                <w:sz w:val="20"/>
                <w:szCs w:val="20"/>
                <w:lang w:bidi="lo-LA"/>
              </w:rPr>
              <w:t>7</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jc w:val="left"/>
              <w:rPr>
                <w:rFonts w:ascii="微软雅黑" w:hAnsi="微软雅黑" w:eastAsia="微软雅黑" w:cs="Calibri"/>
                <w:color w:val="000000"/>
                <w:sz w:val="20"/>
                <w:szCs w:val="20"/>
              </w:rPr>
            </w:pPr>
            <w:r>
              <w:rPr>
                <w:rFonts w:hint="eastAsia" w:ascii="微软雅黑" w:hAnsi="微软雅黑" w:eastAsia="微软雅黑" w:cs="微软雅黑"/>
                <w:color w:val="000000"/>
                <w:sz w:val="20"/>
                <w:szCs w:val="20"/>
              </w:rPr>
              <w:t>内</w:t>
            </w:r>
            <w:r>
              <w:rPr>
                <w:rFonts w:hint="eastAsia" w:ascii="微软雅黑" w:hAnsi="微软雅黑" w:eastAsia="微软雅黑" w:cs="Malgun Gothic"/>
                <w:color w:val="000000"/>
                <w:sz w:val="20"/>
                <w:szCs w:val="20"/>
              </w:rPr>
              <w:t>置</w:t>
            </w:r>
            <w:r>
              <w:rPr>
                <w:rFonts w:ascii="微软雅黑" w:hAnsi="微软雅黑" w:eastAsia="微软雅黑" w:cs="Calibri"/>
                <w:color w:val="000000"/>
                <w:sz w:val="20"/>
                <w:szCs w:val="20"/>
              </w:rPr>
              <w:t>4K</w:t>
            </w:r>
            <w:r>
              <w:rPr>
                <w:rFonts w:hint="eastAsia" w:ascii="微软雅黑" w:hAnsi="微软雅黑" w:eastAsia="微软雅黑" w:cs="微软雅黑"/>
                <w:color w:val="000000"/>
                <w:sz w:val="20"/>
                <w:szCs w:val="20"/>
              </w:rPr>
              <w:t>视频</w:t>
            </w:r>
            <w:r>
              <w:rPr>
                <w:rFonts w:hint="eastAsia" w:ascii="微软雅黑" w:hAnsi="微软雅黑" w:eastAsia="微软雅黑" w:cs="Malgun Gothic"/>
                <w:color w:val="000000"/>
                <w:sz w:val="20"/>
                <w:szCs w:val="20"/>
              </w:rPr>
              <w:t>采集卡</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hint="eastAsia" w:ascii="微软雅黑" w:hAnsi="微软雅黑" w:eastAsia="微软雅黑"/>
                <w:sz w:val="20"/>
                <w:szCs w:val="20"/>
                <w:lang w:bidi="lo-LA"/>
              </w:rPr>
              <w:t>8</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left"/>
              <w:rPr>
                <w:rFonts w:ascii="微软雅黑" w:hAnsi="微软雅黑" w:eastAsia="微软雅黑" w:cs="宋体"/>
                <w:sz w:val="20"/>
                <w:szCs w:val="20"/>
                <w:lang w:bidi="lo-LA"/>
              </w:rPr>
            </w:pPr>
            <w:r>
              <w:rPr>
                <w:rFonts w:hint="eastAsia" w:ascii="微软雅黑" w:hAnsi="微软雅黑" w:eastAsia="微软雅黑" w:cs="宋体"/>
                <w:sz w:val="20"/>
                <w:szCs w:val="20"/>
                <w:lang w:bidi="lo-LA"/>
              </w:rPr>
              <w:t>接口：USB3.0*6+HDMI*1+VGA*1+LAN*1</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hint="eastAsia" w:ascii="微软雅黑" w:hAnsi="微软雅黑" w:eastAsia="微软雅黑"/>
                <w:sz w:val="20"/>
                <w:szCs w:val="20"/>
                <w:lang w:bidi="lo-LA"/>
              </w:rPr>
              <w:t>9</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支持WIFI</w:t>
            </w:r>
            <w:r>
              <w:rPr>
                <w:rFonts w:hint="eastAsia" w:ascii="微软雅黑" w:hAnsi="微软雅黑" w:eastAsia="微软雅黑" w:cs="微软雅黑"/>
                <w:color w:val="000000"/>
                <w:sz w:val="20"/>
                <w:szCs w:val="20"/>
              </w:rPr>
              <w:t>连</w:t>
            </w:r>
            <w:r>
              <w:rPr>
                <w:rFonts w:hint="eastAsia" w:ascii="微软雅黑" w:hAnsi="微软雅黑" w:eastAsia="微软雅黑" w:cs="Malgun Gothic"/>
                <w:color w:val="000000"/>
                <w:sz w:val="20"/>
                <w:szCs w:val="20"/>
              </w:rPr>
              <w:t>接</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hint="eastAsia" w:ascii="微软雅黑" w:hAnsi="微软雅黑" w:eastAsia="微软雅黑"/>
                <w:sz w:val="20"/>
                <w:szCs w:val="20"/>
                <w:lang w:bidi="lo-LA"/>
              </w:rPr>
              <w:t>1</w:t>
            </w:r>
            <w:r>
              <w:rPr>
                <w:rFonts w:ascii="微软雅黑" w:hAnsi="微软雅黑" w:eastAsia="微软雅黑"/>
                <w:sz w:val="20"/>
                <w:szCs w:val="20"/>
                <w:lang w:bidi="lo-LA"/>
              </w:rPr>
              <w:t>0</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jc w:val="left"/>
              <w:rPr>
                <w:rFonts w:ascii="微软雅黑" w:hAnsi="微软雅黑" w:eastAsia="微软雅黑" w:cs="Calibri"/>
                <w:color w:val="000000"/>
                <w:sz w:val="20"/>
                <w:szCs w:val="20"/>
              </w:rPr>
            </w:pPr>
            <w:r>
              <w:rPr>
                <w:rFonts w:ascii="微软雅黑" w:hAnsi="微软雅黑" w:eastAsia="微软雅黑" w:cs="Calibri"/>
                <w:color w:val="000000"/>
                <w:sz w:val="20"/>
                <w:szCs w:val="20"/>
              </w:rPr>
              <w:t>4</w:t>
            </w:r>
            <w:r>
              <w:rPr>
                <w:rFonts w:hint="eastAsia" w:ascii="微软雅黑" w:hAnsi="微软雅黑" w:eastAsia="微软雅黑" w:cs="Calibri"/>
                <w:color w:val="000000"/>
                <w:sz w:val="20"/>
                <w:szCs w:val="20"/>
              </w:rPr>
              <w:t>路</w:t>
            </w:r>
            <w:r>
              <w:rPr>
                <w:rFonts w:hint="eastAsia" w:ascii="微软雅黑" w:hAnsi="微软雅黑" w:eastAsia="微软雅黑" w:cs="微软雅黑"/>
                <w:color w:val="000000"/>
                <w:sz w:val="20"/>
                <w:szCs w:val="20"/>
              </w:rPr>
              <w:t>视频图</w:t>
            </w:r>
            <w:r>
              <w:rPr>
                <w:rFonts w:hint="eastAsia" w:ascii="微软雅黑" w:hAnsi="微软雅黑" w:eastAsia="微软雅黑" w:cs="Malgun Gothic"/>
                <w:color w:val="000000"/>
                <w:sz w:val="20"/>
                <w:szCs w:val="20"/>
              </w:rPr>
              <w:t>像</w:t>
            </w:r>
            <w:r>
              <w:rPr>
                <w:rFonts w:hint="eastAsia" w:ascii="微软雅黑" w:hAnsi="微软雅黑" w:eastAsia="微软雅黑" w:cs="微软雅黑"/>
                <w:color w:val="000000"/>
                <w:sz w:val="20"/>
                <w:szCs w:val="20"/>
              </w:rPr>
              <w:t>显</w:t>
            </w:r>
            <w:r>
              <w:rPr>
                <w:rFonts w:hint="eastAsia" w:ascii="微软雅黑" w:hAnsi="微软雅黑" w:eastAsia="微软雅黑" w:cs="Malgun Gothic"/>
                <w:color w:val="000000"/>
                <w:sz w:val="20"/>
                <w:szCs w:val="20"/>
              </w:rPr>
              <w:t>示</w:t>
            </w:r>
            <w:r>
              <w:rPr>
                <w:rFonts w:hint="eastAsia" w:ascii="微软雅黑" w:hAnsi="微软雅黑" w:eastAsia="微软雅黑" w:cs="微软雅黑"/>
                <w:color w:val="000000"/>
                <w:sz w:val="20"/>
                <w:szCs w:val="20"/>
              </w:rPr>
              <w:t>画</w:t>
            </w:r>
            <w:r>
              <w:rPr>
                <w:rFonts w:hint="eastAsia" w:ascii="微软雅黑" w:hAnsi="微软雅黑" w:eastAsia="微软雅黑" w:cs="Malgun Gothic"/>
                <w:color w:val="000000"/>
                <w:sz w:val="20"/>
                <w:szCs w:val="20"/>
              </w:rPr>
              <w:t>面</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hint="eastAsia" w:ascii="微软雅黑" w:hAnsi="微软雅黑" w:eastAsia="微软雅黑"/>
                <w:sz w:val="20"/>
                <w:szCs w:val="20"/>
                <w:lang w:bidi="lo-LA"/>
              </w:rPr>
              <w:t>1</w:t>
            </w:r>
            <w:r>
              <w:rPr>
                <w:rFonts w:ascii="微软雅黑" w:hAnsi="微软雅黑" w:eastAsia="微软雅黑"/>
                <w:sz w:val="20"/>
                <w:szCs w:val="20"/>
                <w:lang w:bidi="lo-LA"/>
              </w:rPr>
              <w:t>1</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多机位多角度同步展</w:t>
            </w:r>
            <w:r>
              <w:rPr>
                <w:rFonts w:hint="eastAsia" w:ascii="微软雅黑" w:hAnsi="微软雅黑" w:eastAsia="微软雅黑" w:cs="微软雅黑"/>
                <w:color w:val="000000"/>
                <w:sz w:val="20"/>
                <w:szCs w:val="20"/>
              </w:rPr>
              <w:t>现现场</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hint="eastAsia" w:ascii="微软雅黑" w:hAnsi="微软雅黑" w:eastAsia="微软雅黑"/>
                <w:sz w:val="20"/>
                <w:szCs w:val="20"/>
                <w:lang w:bidi="lo-LA"/>
              </w:rPr>
              <w:t>1</w:t>
            </w:r>
            <w:r>
              <w:rPr>
                <w:rFonts w:ascii="微软雅黑" w:hAnsi="微软雅黑" w:eastAsia="微软雅黑"/>
                <w:sz w:val="20"/>
                <w:szCs w:val="20"/>
                <w:lang w:bidi="lo-LA"/>
              </w:rPr>
              <w:t>2</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四</w:t>
            </w:r>
            <w:r>
              <w:rPr>
                <w:rFonts w:hint="eastAsia" w:ascii="微软雅黑" w:hAnsi="微软雅黑" w:eastAsia="微软雅黑" w:cs="微软雅黑"/>
                <w:color w:val="000000"/>
                <w:sz w:val="20"/>
                <w:szCs w:val="20"/>
              </w:rPr>
              <w:t>种</w:t>
            </w:r>
            <w:r>
              <w:rPr>
                <w:rFonts w:hint="eastAsia" w:ascii="微软雅黑" w:hAnsi="微软雅黑" w:eastAsia="微软雅黑" w:cs="Malgun Gothic"/>
                <w:color w:val="000000"/>
                <w:sz w:val="20"/>
                <w:szCs w:val="20"/>
              </w:rPr>
              <w:t>布局</w:t>
            </w:r>
            <w:r>
              <w:rPr>
                <w:rFonts w:hint="eastAsia" w:ascii="微软雅黑" w:hAnsi="微软雅黑" w:eastAsia="微软雅黑" w:cs="微软雅黑"/>
                <w:color w:val="000000"/>
                <w:sz w:val="20"/>
                <w:szCs w:val="20"/>
              </w:rPr>
              <w:t>风</w:t>
            </w:r>
            <w:r>
              <w:rPr>
                <w:rFonts w:hint="eastAsia" w:ascii="微软雅黑" w:hAnsi="微软雅黑" w:eastAsia="微软雅黑" w:cs="Malgun Gothic"/>
                <w:color w:val="000000"/>
                <w:sz w:val="20"/>
                <w:szCs w:val="20"/>
              </w:rPr>
              <w:t>格任意切</w:t>
            </w:r>
            <w:r>
              <w:rPr>
                <w:rFonts w:hint="eastAsia" w:ascii="微软雅黑" w:hAnsi="微软雅黑" w:eastAsia="微软雅黑" w:cs="微软雅黑"/>
                <w:color w:val="000000"/>
                <w:sz w:val="20"/>
                <w:szCs w:val="20"/>
              </w:rPr>
              <w:t>换</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hint="eastAsia" w:ascii="微软雅黑" w:hAnsi="微软雅黑" w:eastAsia="微软雅黑"/>
                <w:sz w:val="20"/>
                <w:szCs w:val="20"/>
                <w:lang w:bidi="lo-LA"/>
              </w:rPr>
              <w:t>1</w:t>
            </w:r>
            <w:r>
              <w:rPr>
                <w:rFonts w:ascii="微软雅黑" w:hAnsi="微软雅黑" w:eastAsia="微软雅黑"/>
                <w:sz w:val="20"/>
                <w:szCs w:val="20"/>
                <w:lang w:bidi="lo-LA"/>
              </w:rPr>
              <w:t>3</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支持</w:t>
            </w:r>
            <w:r>
              <w:rPr>
                <w:rFonts w:hint="eastAsia" w:ascii="微软雅黑" w:hAnsi="微软雅黑" w:eastAsia="微软雅黑" w:cs="微软雅黑"/>
                <w:color w:val="000000"/>
                <w:sz w:val="20"/>
                <w:szCs w:val="20"/>
              </w:rPr>
              <w:t>历</w:t>
            </w:r>
            <w:r>
              <w:rPr>
                <w:rFonts w:hint="eastAsia" w:ascii="微软雅黑" w:hAnsi="微软雅黑" w:eastAsia="微软雅黑" w:cs="Malgun Gothic"/>
                <w:color w:val="000000"/>
                <w:sz w:val="20"/>
                <w:szCs w:val="20"/>
              </w:rPr>
              <w:t>史回放</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0"/>
                <w:szCs w:val="20"/>
                <w:lang w:bidi="lo-LA"/>
              </w:rPr>
            </w:pPr>
            <w:r>
              <w:rPr>
                <w:rFonts w:hint="eastAsia" w:ascii="微软雅黑" w:hAnsi="微软雅黑" w:eastAsia="微软雅黑"/>
                <w:sz w:val="20"/>
                <w:szCs w:val="20"/>
                <w:lang w:bidi="lo-LA"/>
              </w:rPr>
              <w:t>1</w:t>
            </w:r>
            <w:r>
              <w:rPr>
                <w:rFonts w:ascii="微软雅黑" w:hAnsi="微软雅黑" w:eastAsia="微软雅黑"/>
                <w:sz w:val="20"/>
                <w:szCs w:val="20"/>
                <w:lang w:bidi="lo-LA"/>
              </w:rPr>
              <w:t>4</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支持</w:t>
            </w:r>
            <w:r>
              <w:rPr>
                <w:rFonts w:hint="eastAsia" w:ascii="微软雅黑" w:hAnsi="微软雅黑" w:eastAsia="微软雅黑" w:cs="微软雅黑"/>
                <w:color w:val="000000"/>
                <w:sz w:val="20"/>
                <w:szCs w:val="20"/>
              </w:rPr>
              <w:t>实时图</w:t>
            </w:r>
            <w:r>
              <w:rPr>
                <w:rFonts w:hint="eastAsia" w:ascii="微软雅黑" w:hAnsi="微软雅黑" w:eastAsia="微软雅黑" w:cs="Malgun Gothic"/>
                <w:color w:val="000000"/>
                <w:sz w:val="20"/>
                <w:szCs w:val="20"/>
              </w:rPr>
              <w:t>像保存</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4"/>
                <w:szCs w:val="24"/>
                <w:lang w:bidi="lo-LA"/>
              </w:rPr>
            </w:pPr>
          </w:p>
        </w:tc>
        <w:tc>
          <w:tcPr>
            <w:tcW w:w="639"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360" w:lineRule="auto"/>
              <w:jc w:val="center"/>
              <w:rPr>
                <w:rFonts w:ascii="微软雅黑" w:hAnsi="微软雅黑" w:eastAsia="微软雅黑"/>
                <w:sz w:val="24"/>
                <w:szCs w:val="24"/>
                <w:lang w:bidi="lo-LA"/>
              </w:rPr>
            </w:pPr>
            <w:r>
              <w:rPr>
                <w:rFonts w:hint="eastAsia" w:ascii="微软雅黑" w:hAnsi="微软雅黑" w:eastAsia="微软雅黑"/>
                <w:sz w:val="24"/>
                <w:szCs w:val="24"/>
                <w:lang w:bidi="lo-LA"/>
              </w:rPr>
              <w:t>1</w:t>
            </w:r>
            <w:r>
              <w:rPr>
                <w:rFonts w:ascii="微软雅黑" w:hAnsi="微软雅黑" w:eastAsia="微软雅黑"/>
                <w:sz w:val="24"/>
                <w:szCs w:val="24"/>
                <w:lang w:bidi="lo-LA"/>
              </w:rPr>
              <w:t>5</w:t>
            </w:r>
          </w:p>
        </w:tc>
        <w:tc>
          <w:tcPr>
            <w:tcW w:w="6777" w:type="dxa"/>
            <w:tcBorders>
              <w:top w:val="single" w:color="auto" w:sz="4" w:space="0"/>
              <w:left w:val="nil"/>
              <w:bottom w:val="single" w:color="auto" w:sz="4" w:space="0"/>
              <w:right w:val="single" w:color="auto" w:sz="4" w:space="0"/>
            </w:tcBorders>
            <w:noWrap w:val="0"/>
            <w:tcMar>
              <w:left w:w="108" w:type="dxa"/>
              <w:right w:w="108" w:type="dxa"/>
            </w:tcMar>
            <w:vAlign w:val="center"/>
          </w:tcPr>
          <w:p>
            <w:pPr>
              <w:jc w:val="left"/>
              <w:rPr>
                <w:rFonts w:ascii="微软雅黑" w:hAnsi="微软雅黑" w:eastAsia="微软雅黑"/>
                <w:color w:val="000000"/>
              </w:rPr>
            </w:pPr>
            <w:r>
              <w:rPr>
                <w:rFonts w:hint="eastAsia" w:ascii="微软雅黑" w:hAnsi="微软雅黑" w:eastAsia="微软雅黑"/>
                <w:color w:val="000000"/>
              </w:rPr>
              <w:t>支持</w:t>
            </w:r>
            <w:r>
              <w:rPr>
                <w:rFonts w:hint="eastAsia" w:ascii="微软雅黑" w:hAnsi="微软雅黑" w:eastAsia="微软雅黑" w:cs="微软雅黑"/>
                <w:color w:val="000000"/>
              </w:rPr>
              <w:t>画</w:t>
            </w:r>
            <w:r>
              <w:rPr>
                <w:rFonts w:hint="eastAsia" w:ascii="微软雅黑" w:hAnsi="微软雅黑" w:eastAsia="微软雅黑" w:cs="Malgun Gothic"/>
                <w:color w:val="000000"/>
              </w:rPr>
              <w:t>中</w:t>
            </w:r>
            <w:r>
              <w:rPr>
                <w:rFonts w:hint="eastAsia" w:ascii="微软雅黑" w:hAnsi="微软雅黑" w:eastAsia="微软雅黑" w:cs="微软雅黑"/>
                <w:color w:val="000000"/>
              </w:rPr>
              <w:t>画</w:t>
            </w:r>
            <w:r>
              <w:rPr>
                <w:rFonts w:hint="eastAsia" w:ascii="微软雅黑" w:hAnsi="微软雅黑" w:eastAsia="微软雅黑" w:cs="Malgun Gothic"/>
                <w:color w:val="000000"/>
              </w:rPr>
              <w:t>布局</w:t>
            </w:r>
          </w:p>
        </w:tc>
      </w:tr>
      <w:tr>
        <w:tblPrEx>
          <w:tblCellMar>
            <w:top w:w="0" w:type="dxa"/>
            <w:left w:w="0" w:type="dxa"/>
            <w:bottom w:w="0" w:type="dxa"/>
            <w:right w:w="0"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jc w:val="left"/>
              <w:rPr>
                <w:rFonts w:ascii="微软雅黑" w:hAnsi="微软雅黑" w:eastAsia="微软雅黑" w:cs="宋体"/>
                <w:sz w:val="24"/>
                <w:szCs w:val="24"/>
                <w:lang w:bidi="lo-LA"/>
              </w:rPr>
            </w:pPr>
            <w:r>
              <w:rPr>
                <w:rFonts w:hint="eastAsia" w:ascii="微软雅黑" w:hAnsi="微软雅黑" w:eastAsia="微软雅黑" w:cs="宋体"/>
                <w:sz w:val="24"/>
                <w:szCs w:val="24"/>
              </w:rPr>
              <w:t>注：“参数性质”标“*”表示此参数为主要技术参数。</w:t>
            </w:r>
          </w:p>
        </w:tc>
      </w:tr>
    </w:tbl>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bookmarkStart w:id="1" w:name="_GoBack"/>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履约保证金待产品验收合格后退还。履约金的退还需先经信息科负责人审核签字，然后持产品验收单及保证金收据到招标办签字或盖章，最后经财务科负责人签字后办理退还。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0556401"/>
    <w:rsid w:val="05076A5B"/>
    <w:rsid w:val="06B07F83"/>
    <w:rsid w:val="11AB1717"/>
    <w:rsid w:val="11EF4694"/>
    <w:rsid w:val="19BD2CB7"/>
    <w:rsid w:val="23507ADC"/>
    <w:rsid w:val="25757733"/>
    <w:rsid w:val="267A5F90"/>
    <w:rsid w:val="2B8A6B32"/>
    <w:rsid w:val="2D1D3BDB"/>
    <w:rsid w:val="2DFB03C5"/>
    <w:rsid w:val="2FC378C6"/>
    <w:rsid w:val="32944704"/>
    <w:rsid w:val="37FC75FC"/>
    <w:rsid w:val="393C0F46"/>
    <w:rsid w:val="3E9002A8"/>
    <w:rsid w:val="47C04769"/>
    <w:rsid w:val="489F057B"/>
    <w:rsid w:val="4AED3729"/>
    <w:rsid w:val="557D67C8"/>
    <w:rsid w:val="5DFF20EB"/>
    <w:rsid w:val="661108EC"/>
    <w:rsid w:val="669049D8"/>
    <w:rsid w:val="67D14995"/>
    <w:rsid w:val="6D4F63E7"/>
    <w:rsid w:val="6F5104C0"/>
    <w:rsid w:val="719B7B32"/>
    <w:rsid w:val="7BB21433"/>
    <w:rsid w:val="7F112C06"/>
    <w:rsid w:val="7F215BB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2022-01-10T01:28:01Z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59C6A0EC751A4019916118D94DFBE56D</vt:lpwstr>
  </property>
</Properties>
</file>